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60E" w:rsidRPr="008F448B" w:rsidRDefault="0011060E" w:rsidP="00DC358C">
      <w:pPr>
        <w:pStyle w:val="Lista"/>
        <w:ind w:right="-680"/>
        <w:rPr>
          <w:b/>
        </w:rPr>
      </w:pPr>
      <w:r w:rsidRPr="008F448B">
        <w:rPr>
          <w:b/>
        </w:rPr>
        <w:t>1.</w:t>
      </w:r>
      <w:r w:rsidRPr="008F448B">
        <w:rPr>
          <w:b/>
        </w:rPr>
        <w:tab/>
        <w:t>OBJETIVO / ALCANCE</w:t>
      </w:r>
    </w:p>
    <w:p w:rsidR="0011060E" w:rsidRDefault="0011060E" w:rsidP="00DC358C">
      <w:pPr>
        <w:pStyle w:val="Encabezado"/>
        <w:tabs>
          <w:tab w:val="clear" w:pos="4252"/>
          <w:tab w:val="clear" w:pos="8504"/>
        </w:tabs>
        <w:ind w:right="-680"/>
        <w:rPr>
          <w:sz w:val="12"/>
          <w:lang w:val="es-MX"/>
        </w:rPr>
      </w:pPr>
    </w:p>
    <w:p w:rsidR="0011060E" w:rsidRPr="00CC36F1" w:rsidRDefault="0011060E" w:rsidP="00DC358C">
      <w:pPr>
        <w:pStyle w:val="Continuarlista"/>
        <w:ind w:right="-680"/>
        <w:jc w:val="both"/>
      </w:pPr>
      <w:r w:rsidRPr="00CC36F1">
        <w:t xml:space="preserve">Establecer una metodología para la gestión de las compras de </w:t>
      </w:r>
      <w:r w:rsidR="00E77483" w:rsidRPr="00CC36F1">
        <w:t>materiales (equipos, reactivos,</w:t>
      </w:r>
      <w:r w:rsidRPr="00CC36F1">
        <w:t xml:space="preserve"> materia</w:t>
      </w:r>
      <w:r w:rsidR="00A11AF0">
        <w:t xml:space="preserve">les e insumos para laboratorio) almacenables y no almacenables, gestionar el Almacén SAP,  </w:t>
      </w:r>
      <w:r w:rsidRPr="00CC36F1">
        <w:t xml:space="preserve"> </w:t>
      </w:r>
      <w:r w:rsidR="00D25CD7" w:rsidRPr="00CC36F1">
        <w:t xml:space="preserve">solicitud de </w:t>
      </w:r>
      <w:r w:rsidRPr="00CC36F1">
        <w:t>servicios a proveedores externos  (incluyendo servicios analíticos) y de solicitudes de servicio a proveedores internos (soportes corporativos) pa</w:t>
      </w:r>
      <w:r w:rsidR="00AF2B9F">
        <w:t xml:space="preserve">ra </w:t>
      </w:r>
      <w:r w:rsidR="00FB47BA">
        <w:t>el normal funcionamiento de la G</w:t>
      </w:r>
      <w:r w:rsidR="00AF2B9F">
        <w:t xml:space="preserve">erencia </w:t>
      </w:r>
      <w:r w:rsidR="007357DD">
        <w:t>de Gestión de Laboratorios</w:t>
      </w:r>
      <w:r w:rsidR="00AF2B9F">
        <w:t>.</w:t>
      </w:r>
    </w:p>
    <w:p w:rsidR="0011060E" w:rsidRPr="00CC36F1" w:rsidRDefault="0011060E" w:rsidP="00DC358C">
      <w:pPr>
        <w:pStyle w:val="Textoindependiente"/>
        <w:ind w:right="-680"/>
        <w:rPr>
          <w:sz w:val="20"/>
        </w:rPr>
      </w:pPr>
    </w:p>
    <w:p w:rsidR="008F448B" w:rsidRDefault="008F448B" w:rsidP="00DC358C">
      <w:pPr>
        <w:pStyle w:val="Textoindependiente"/>
        <w:ind w:right="-680"/>
        <w:rPr>
          <w:sz w:val="20"/>
        </w:rPr>
      </w:pPr>
    </w:p>
    <w:p w:rsidR="0011060E" w:rsidRDefault="0011060E" w:rsidP="00DC358C">
      <w:pPr>
        <w:pStyle w:val="Ttulo1"/>
        <w:tabs>
          <w:tab w:val="left" w:pos="567"/>
        </w:tabs>
        <w:ind w:right="-680"/>
        <w:rPr>
          <w:i/>
        </w:rPr>
      </w:pPr>
      <w:r>
        <w:rPr>
          <w:i/>
        </w:rPr>
        <w:t>2.</w:t>
      </w:r>
      <w:r>
        <w:rPr>
          <w:i/>
        </w:rPr>
        <w:tab/>
        <w:t>REFERENCIAS</w:t>
      </w:r>
    </w:p>
    <w:p w:rsidR="0011060E" w:rsidRDefault="0011060E" w:rsidP="00DC358C">
      <w:pPr>
        <w:ind w:right="-680"/>
        <w:rPr>
          <w:b/>
          <w:sz w:val="12"/>
          <w:lang w:val="es-MX"/>
        </w:rPr>
      </w:pPr>
    </w:p>
    <w:p w:rsidR="0011060E" w:rsidRPr="00B037B9" w:rsidRDefault="0011060E" w:rsidP="00DC358C">
      <w:pPr>
        <w:pStyle w:val="Listaconvietas2"/>
        <w:numPr>
          <w:ilvl w:val="0"/>
          <w:numId w:val="4"/>
        </w:numPr>
        <w:ind w:right="-680"/>
        <w:jc w:val="both"/>
      </w:pPr>
      <w:r w:rsidRPr="00B037B9">
        <w:t xml:space="preserve">Procedimiento de Gestión PG.CO.04 – Evaluación de Proveedores (Internos y Externos) </w:t>
      </w:r>
    </w:p>
    <w:p w:rsidR="0011060E" w:rsidRPr="00B037B9" w:rsidRDefault="0011060E" w:rsidP="00DC358C">
      <w:pPr>
        <w:pStyle w:val="Listaconvietas2"/>
        <w:numPr>
          <w:ilvl w:val="0"/>
          <w:numId w:val="4"/>
        </w:numPr>
        <w:ind w:right="-680"/>
        <w:jc w:val="both"/>
      </w:pPr>
      <w:r w:rsidRPr="00B037B9">
        <w:t xml:space="preserve">Procedimiento de Gestión PG.RH.05 – Aseguramiento de </w:t>
      </w:r>
      <w:r w:rsidR="0046073E">
        <w:t xml:space="preserve">competencias </w:t>
      </w:r>
      <w:r w:rsidR="0046073E" w:rsidRPr="006C0927">
        <w:t>GGL</w:t>
      </w:r>
      <w:r w:rsidRPr="006C0927">
        <w:t xml:space="preserve"> </w:t>
      </w:r>
      <w:r w:rsidRPr="00B037B9">
        <w:t>(RR.HH)</w:t>
      </w:r>
      <w:r w:rsidR="0077520B" w:rsidRPr="00B037B9">
        <w:t>.</w:t>
      </w:r>
    </w:p>
    <w:p w:rsidR="0011060E" w:rsidRPr="00B037B9" w:rsidRDefault="0011060E" w:rsidP="00DC358C">
      <w:pPr>
        <w:pStyle w:val="Listaconvietas2"/>
        <w:numPr>
          <w:ilvl w:val="0"/>
          <w:numId w:val="4"/>
        </w:numPr>
        <w:ind w:right="-680"/>
        <w:jc w:val="both"/>
      </w:pPr>
      <w:r w:rsidRPr="00B037B9">
        <w:t>Documento corporativo – Guía de Imputación de Ingresos y Gastos.</w:t>
      </w:r>
    </w:p>
    <w:p w:rsidR="0011060E" w:rsidRPr="00B037B9" w:rsidRDefault="0011060E" w:rsidP="00DC358C">
      <w:pPr>
        <w:pStyle w:val="Listaconvietas2"/>
        <w:numPr>
          <w:ilvl w:val="0"/>
          <w:numId w:val="4"/>
        </w:numPr>
        <w:ind w:right="-680"/>
        <w:jc w:val="both"/>
      </w:pPr>
      <w:r w:rsidRPr="00B037B9">
        <w:t xml:space="preserve">Procedimiento General PG.GI.02 – Recepción de insumos comprados por el </w:t>
      </w:r>
    </w:p>
    <w:p w:rsidR="0011060E" w:rsidRPr="00B037B9" w:rsidRDefault="0077520B" w:rsidP="00DC358C">
      <w:pPr>
        <w:pStyle w:val="Listaconvietas2"/>
        <w:numPr>
          <w:ilvl w:val="0"/>
          <w:numId w:val="4"/>
        </w:numPr>
        <w:ind w:right="-680"/>
        <w:jc w:val="both"/>
      </w:pPr>
      <w:r w:rsidRPr="00B037B9">
        <w:t>Documento General DG.CO.03 – Criterios para la definición de mecanismos de compra.</w:t>
      </w:r>
    </w:p>
    <w:p w:rsidR="00766033" w:rsidRPr="00B037B9" w:rsidRDefault="00766033" w:rsidP="00DC358C">
      <w:pPr>
        <w:pStyle w:val="Listaconvietas2"/>
        <w:numPr>
          <w:ilvl w:val="0"/>
          <w:numId w:val="4"/>
        </w:numPr>
        <w:ind w:right="-680"/>
        <w:jc w:val="both"/>
        <w:rPr>
          <w:rStyle w:val="Textoennegrita"/>
          <w:rFonts w:cs="Arial"/>
          <w:bCs w:val="0"/>
          <w:szCs w:val="24"/>
        </w:rPr>
      </w:pPr>
      <w:r w:rsidRPr="00B037B9">
        <w:rPr>
          <w:rStyle w:val="Textoennegrita"/>
          <w:rFonts w:cs="Arial"/>
          <w:b w:val="0"/>
          <w:szCs w:val="24"/>
        </w:rPr>
        <w:t>Sistema informático SAP- ERP (Sistema Aplicaciones y Productos – Planeación de Recursos Empresariales) y Manuales correspondientes.</w:t>
      </w:r>
    </w:p>
    <w:p w:rsidR="001544FB" w:rsidRPr="00B037B9" w:rsidRDefault="001544FB" w:rsidP="00DC358C">
      <w:pPr>
        <w:pStyle w:val="Listaconvietas2"/>
        <w:numPr>
          <w:ilvl w:val="0"/>
          <w:numId w:val="4"/>
        </w:numPr>
        <w:ind w:right="-680"/>
        <w:jc w:val="both"/>
        <w:rPr>
          <w:rFonts w:cs="Arial"/>
          <w:b/>
          <w:szCs w:val="24"/>
        </w:rPr>
      </w:pPr>
      <w:r w:rsidRPr="00B037B9">
        <w:t>Procedimiento de Gestión PG.MO.</w:t>
      </w:r>
      <w:r w:rsidR="0046073E">
        <w:t xml:space="preserve">02 – Gestión de expedición </w:t>
      </w:r>
      <w:r w:rsidR="0046073E" w:rsidRPr="006C0927">
        <w:t>en la GGL</w:t>
      </w:r>
      <w:r w:rsidRPr="006C0927">
        <w:t>.</w:t>
      </w:r>
    </w:p>
    <w:p w:rsidR="0011060E" w:rsidRPr="001544FB" w:rsidRDefault="0011060E" w:rsidP="00DC358C">
      <w:pPr>
        <w:pStyle w:val="Textonotapie"/>
        <w:ind w:right="-680"/>
        <w:rPr>
          <w:lang w:val="es-MX"/>
        </w:rPr>
      </w:pPr>
    </w:p>
    <w:p w:rsidR="0011060E" w:rsidRDefault="0011060E" w:rsidP="00DC358C">
      <w:pPr>
        <w:pStyle w:val="Textonotapie"/>
        <w:ind w:right="-680"/>
        <w:rPr>
          <w:lang w:val="es-MX"/>
        </w:rPr>
      </w:pPr>
    </w:p>
    <w:p w:rsidR="0011060E" w:rsidRDefault="0011060E" w:rsidP="00DC358C">
      <w:pPr>
        <w:pStyle w:val="Ttulo1"/>
        <w:numPr>
          <w:ilvl w:val="0"/>
          <w:numId w:val="3"/>
        </w:numPr>
        <w:ind w:right="-680"/>
        <w:rPr>
          <w:i/>
        </w:rPr>
      </w:pPr>
      <w:r>
        <w:rPr>
          <w:i/>
        </w:rPr>
        <w:t>DEFINICIONES</w:t>
      </w:r>
    </w:p>
    <w:p w:rsidR="0011060E" w:rsidRDefault="0011060E" w:rsidP="00DC358C">
      <w:pPr>
        <w:pStyle w:val="Encabezado"/>
        <w:tabs>
          <w:tab w:val="clear" w:pos="4252"/>
          <w:tab w:val="clear" w:pos="8504"/>
        </w:tabs>
        <w:ind w:right="-680"/>
        <w:rPr>
          <w:sz w:val="12"/>
        </w:rPr>
      </w:pPr>
    </w:p>
    <w:p w:rsidR="0011060E" w:rsidRDefault="0011060E" w:rsidP="00DC358C">
      <w:pPr>
        <w:pStyle w:val="Encabezado"/>
        <w:tabs>
          <w:tab w:val="clear" w:pos="4252"/>
          <w:tab w:val="clear" w:pos="8504"/>
        </w:tabs>
        <w:ind w:right="-680"/>
        <w:rPr>
          <w:sz w:val="12"/>
        </w:rPr>
      </w:pPr>
    </w:p>
    <w:p w:rsidR="0011060E" w:rsidRDefault="002B3C73" w:rsidP="00DC358C">
      <w:pPr>
        <w:pStyle w:val="Continuarlista"/>
        <w:ind w:right="-680"/>
      </w:pPr>
      <w:r>
        <w:t xml:space="preserve">S.A.P: </w:t>
      </w:r>
      <w:r>
        <w:rPr>
          <w:rStyle w:val="Textoennegrita"/>
          <w:rFonts w:cs="Arial"/>
          <w:b w:val="0"/>
          <w:color w:val="000000"/>
          <w:szCs w:val="24"/>
        </w:rPr>
        <w:t>Sistema Aplicaciones y Productos</w:t>
      </w:r>
      <w:r w:rsidR="002F181A">
        <w:rPr>
          <w:rStyle w:val="Textoennegrita"/>
          <w:rFonts w:cs="Arial"/>
          <w:b w:val="0"/>
          <w:color w:val="000000"/>
          <w:szCs w:val="24"/>
        </w:rPr>
        <w:t>.</w:t>
      </w:r>
    </w:p>
    <w:p w:rsidR="002F181A" w:rsidRPr="00B037B9" w:rsidRDefault="005E2EEE" w:rsidP="00DC358C">
      <w:pPr>
        <w:pStyle w:val="Continuarlista"/>
        <w:ind w:right="-680"/>
      </w:pPr>
      <w:r>
        <w:t>M</w:t>
      </w:r>
      <w:r w:rsidRPr="00B037B9">
        <w:t>, R y E: Monitoreo, Recepción y Expedición.</w:t>
      </w:r>
    </w:p>
    <w:p w:rsidR="005E2EEE" w:rsidRPr="00B037B9" w:rsidRDefault="00F60628" w:rsidP="00DC358C">
      <w:pPr>
        <w:pStyle w:val="Continuarlista"/>
        <w:ind w:right="-680"/>
        <w:rPr>
          <w:lang w:val="es-MX"/>
        </w:rPr>
      </w:pPr>
      <w:r w:rsidRPr="00B037B9">
        <w:rPr>
          <w:lang w:val="es-MX"/>
        </w:rPr>
        <w:t>AAL: Apoyo Administrativo Logístico</w:t>
      </w:r>
      <w:r w:rsidR="002613DC" w:rsidRPr="00B037B9">
        <w:rPr>
          <w:lang w:val="es-MX"/>
        </w:rPr>
        <w:t>.</w:t>
      </w:r>
    </w:p>
    <w:p w:rsidR="007357DD" w:rsidRPr="00B037B9" w:rsidRDefault="007357DD" w:rsidP="00DC358C">
      <w:pPr>
        <w:pStyle w:val="Continuarlista"/>
        <w:ind w:right="-680"/>
      </w:pPr>
      <w:r w:rsidRPr="00B037B9">
        <w:rPr>
          <w:lang w:val="es-MX"/>
        </w:rPr>
        <w:t>GGL:</w:t>
      </w:r>
      <w:r w:rsidRPr="00B037B9">
        <w:t xml:space="preserve"> Gerencia de Gestión de Laboratorios</w:t>
      </w:r>
    </w:p>
    <w:p w:rsidR="00B47811" w:rsidRDefault="00B47811" w:rsidP="00DC358C">
      <w:pPr>
        <w:ind w:right="-680"/>
      </w:pPr>
    </w:p>
    <w:p w:rsidR="00D25709" w:rsidRDefault="00D25709" w:rsidP="00DC358C">
      <w:pPr>
        <w:ind w:right="-680"/>
      </w:pPr>
    </w:p>
    <w:p w:rsidR="0011060E" w:rsidRDefault="0011060E" w:rsidP="00DC358C">
      <w:pPr>
        <w:pStyle w:val="Ttulo1"/>
        <w:numPr>
          <w:ilvl w:val="0"/>
          <w:numId w:val="3"/>
        </w:numPr>
        <w:ind w:right="-680"/>
        <w:rPr>
          <w:i/>
        </w:rPr>
      </w:pPr>
      <w:r>
        <w:rPr>
          <w:i/>
        </w:rPr>
        <w:t>RESPONSABILIDADES</w:t>
      </w:r>
    </w:p>
    <w:p w:rsidR="0011060E" w:rsidRDefault="0011060E" w:rsidP="00DC358C">
      <w:pPr>
        <w:ind w:right="-680"/>
        <w:rPr>
          <w:b/>
          <w:sz w:val="12"/>
          <w:lang w:val="es-MX"/>
        </w:rPr>
      </w:pPr>
    </w:p>
    <w:p w:rsidR="0011060E" w:rsidRDefault="0011060E" w:rsidP="00DC358C">
      <w:pPr>
        <w:pStyle w:val="Continuarlista"/>
        <w:ind w:right="-680"/>
        <w:jc w:val="both"/>
        <w:rPr>
          <w:lang w:val="es-MX"/>
        </w:rPr>
      </w:pPr>
      <w:r w:rsidRPr="00CF3E0C">
        <w:rPr>
          <w:color w:val="000000"/>
          <w:lang w:val="es-MX"/>
        </w:rPr>
        <w:t xml:space="preserve">La responsabilidad </w:t>
      </w:r>
      <w:r w:rsidR="00A11AF0" w:rsidRPr="00CF3E0C">
        <w:rPr>
          <w:color w:val="000000"/>
          <w:lang w:val="es-MX"/>
        </w:rPr>
        <w:t xml:space="preserve">global </w:t>
      </w:r>
      <w:r w:rsidRPr="00CF3E0C">
        <w:rPr>
          <w:color w:val="000000"/>
          <w:lang w:val="es-MX"/>
        </w:rPr>
        <w:t>de</w:t>
      </w:r>
      <w:r w:rsidR="00A11AF0" w:rsidRPr="00CF3E0C">
        <w:rPr>
          <w:color w:val="000000"/>
          <w:lang w:val="es-MX"/>
        </w:rPr>
        <w:t xml:space="preserve"> cumplimiento </w:t>
      </w:r>
      <w:r w:rsidR="00F60628" w:rsidRPr="00CF3E0C">
        <w:rPr>
          <w:color w:val="000000"/>
          <w:lang w:val="es-MX"/>
        </w:rPr>
        <w:t xml:space="preserve"> </w:t>
      </w:r>
      <w:r w:rsidRPr="00CF3E0C">
        <w:rPr>
          <w:color w:val="000000"/>
          <w:lang w:val="es-MX"/>
        </w:rPr>
        <w:t xml:space="preserve"> del presente procedimiento </w:t>
      </w:r>
      <w:r w:rsidR="004727D1" w:rsidRPr="00CF3E0C">
        <w:rPr>
          <w:color w:val="000000"/>
          <w:lang w:val="es-MX"/>
        </w:rPr>
        <w:t xml:space="preserve"> por la parte de</w:t>
      </w:r>
      <w:r w:rsidR="00DC358C" w:rsidRPr="00CF3E0C">
        <w:rPr>
          <w:color w:val="000000"/>
          <w:lang w:val="es-MX"/>
        </w:rPr>
        <w:t>:</w:t>
      </w:r>
      <w:r w:rsidR="004727D1" w:rsidRPr="00CF3E0C">
        <w:rPr>
          <w:color w:val="000000"/>
          <w:lang w:val="es-MX"/>
        </w:rPr>
        <w:t xml:space="preserve"> </w:t>
      </w:r>
      <w:r w:rsidR="00CF3E0C" w:rsidRPr="00CF3E0C">
        <w:rPr>
          <w:color w:val="000000"/>
          <w:lang w:val="es-MX"/>
        </w:rPr>
        <w:t>C</w:t>
      </w:r>
      <w:r w:rsidR="004727D1" w:rsidRPr="00CF3E0C">
        <w:rPr>
          <w:color w:val="000000"/>
          <w:lang w:val="es-MX"/>
        </w:rPr>
        <w:t xml:space="preserve">ompras y Almacén </w:t>
      </w:r>
      <w:r w:rsidR="00A11AF0" w:rsidRPr="00CF3E0C">
        <w:rPr>
          <w:color w:val="000000"/>
          <w:lang w:val="es-MX"/>
        </w:rPr>
        <w:t xml:space="preserve"> es del Jefe de</w:t>
      </w:r>
      <w:r w:rsidR="00AF2B9F">
        <w:rPr>
          <w:color w:val="000000"/>
          <w:lang w:val="es-MX"/>
        </w:rPr>
        <w:t xml:space="preserve"> </w:t>
      </w:r>
      <w:r w:rsidR="00724D9E">
        <w:rPr>
          <w:color w:val="000000"/>
          <w:lang w:val="es-MX"/>
        </w:rPr>
        <w:t xml:space="preserve"> Análisis de </w:t>
      </w:r>
      <w:r w:rsidR="00AF2B9F">
        <w:rPr>
          <w:color w:val="000000"/>
          <w:lang w:val="es-MX"/>
        </w:rPr>
        <w:t xml:space="preserve">Insumos y Logística de la GGL. </w:t>
      </w:r>
      <w:r w:rsidR="004727D1" w:rsidRPr="00CF3E0C">
        <w:rPr>
          <w:color w:val="000000"/>
          <w:lang w:val="es-MX"/>
        </w:rPr>
        <w:t xml:space="preserve">Por la aprobación SAP de las compras es </w:t>
      </w:r>
      <w:r w:rsidR="00724D9E">
        <w:rPr>
          <w:color w:val="000000"/>
          <w:lang w:val="es-MX"/>
        </w:rPr>
        <w:t xml:space="preserve">la Gerente </w:t>
      </w:r>
      <w:r w:rsidR="004727D1" w:rsidRPr="00CF3E0C">
        <w:rPr>
          <w:color w:val="000000"/>
          <w:lang w:val="es-MX"/>
        </w:rPr>
        <w:t xml:space="preserve"> de </w:t>
      </w:r>
      <w:r w:rsidR="00AF2B9F">
        <w:rPr>
          <w:color w:val="000000"/>
          <w:lang w:val="es-MX"/>
        </w:rPr>
        <w:t xml:space="preserve">GGL </w:t>
      </w:r>
      <w:r w:rsidR="004727D1" w:rsidRPr="00CF3E0C">
        <w:rPr>
          <w:color w:val="000000"/>
          <w:lang w:val="es-MX"/>
        </w:rPr>
        <w:t xml:space="preserve">y por las solicitudes de </w:t>
      </w:r>
      <w:r w:rsidR="004727D1" w:rsidRPr="00CF3E0C">
        <w:rPr>
          <w:color w:val="000000"/>
        </w:rPr>
        <w:t>solicitud de servicios a proveedores externos  (incluyendo servicios analíticos) y de solicitudes de servicio a proveedores internos (so</w:t>
      </w:r>
      <w:r w:rsidR="00AF2B9F">
        <w:rPr>
          <w:color w:val="000000"/>
        </w:rPr>
        <w:t>portes corporativos) es de los j</w:t>
      </w:r>
      <w:r w:rsidR="004727D1" w:rsidRPr="00CF3E0C">
        <w:rPr>
          <w:color w:val="000000"/>
        </w:rPr>
        <w:t>efes solicitante</w:t>
      </w:r>
      <w:r w:rsidR="00AF2B9F">
        <w:rPr>
          <w:color w:val="000000"/>
        </w:rPr>
        <w:t>s</w:t>
      </w:r>
      <w:r w:rsidR="004727D1" w:rsidRPr="00CF3E0C">
        <w:rPr>
          <w:color w:val="000000"/>
        </w:rPr>
        <w:t xml:space="preserve">. </w:t>
      </w:r>
      <w:r w:rsidRPr="00CF3E0C">
        <w:rPr>
          <w:color w:val="000000"/>
          <w:lang w:val="es-MX"/>
        </w:rPr>
        <w:t xml:space="preserve"> Las funciones o cargos responsables</w:t>
      </w:r>
      <w:r>
        <w:rPr>
          <w:lang w:val="es-MX"/>
        </w:rPr>
        <w:t xml:space="preserve"> de las actividades específicas se mencionan en el punto 5. Desarrollo. </w:t>
      </w:r>
    </w:p>
    <w:p w:rsidR="00B47811" w:rsidRDefault="00B47811" w:rsidP="00DC358C">
      <w:pPr>
        <w:pStyle w:val="Encabezado"/>
        <w:tabs>
          <w:tab w:val="clear" w:pos="4252"/>
          <w:tab w:val="clear" w:pos="8504"/>
          <w:tab w:val="left" w:pos="1134"/>
        </w:tabs>
        <w:ind w:right="-680"/>
        <w:rPr>
          <w:b/>
          <w:i/>
          <w:sz w:val="20"/>
          <w:lang w:val="es-MX"/>
        </w:rPr>
      </w:pPr>
    </w:p>
    <w:p w:rsidR="00AF2B9F" w:rsidRDefault="00AF2B9F" w:rsidP="00DC358C">
      <w:pPr>
        <w:pStyle w:val="Encabezado"/>
        <w:tabs>
          <w:tab w:val="clear" w:pos="4252"/>
          <w:tab w:val="clear" w:pos="8504"/>
          <w:tab w:val="left" w:pos="1134"/>
        </w:tabs>
        <w:ind w:right="-680"/>
        <w:rPr>
          <w:b/>
          <w:i/>
          <w:sz w:val="20"/>
          <w:lang w:val="es-MX"/>
        </w:rPr>
      </w:pPr>
    </w:p>
    <w:p w:rsidR="00AF2B9F" w:rsidRDefault="00AF2B9F" w:rsidP="00DC358C">
      <w:pPr>
        <w:pStyle w:val="Encabezado"/>
        <w:tabs>
          <w:tab w:val="clear" w:pos="4252"/>
          <w:tab w:val="clear" w:pos="8504"/>
          <w:tab w:val="left" w:pos="1134"/>
        </w:tabs>
        <w:ind w:right="-680"/>
        <w:rPr>
          <w:b/>
          <w:i/>
          <w:sz w:val="20"/>
          <w:lang w:val="es-MX"/>
        </w:rPr>
      </w:pPr>
    </w:p>
    <w:p w:rsidR="00AF2B9F" w:rsidRDefault="00AF2B9F" w:rsidP="00DC358C">
      <w:pPr>
        <w:pStyle w:val="Encabezado"/>
        <w:tabs>
          <w:tab w:val="clear" w:pos="4252"/>
          <w:tab w:val="clear" w:pos="8504"/>
          <w:tab w:val="left" w:pos="1134"/>
        </w:tabs>
        <w:ind w:right="-680"/>
        <w:rPr>
          <w:b/>
          <w:i/>
          <w:sz w:val="20"/>
          <w:lang w:val="es-MX"/>
        </w:rPr>
      </w:pPr>
    </w:p>
    <w:p w:rsidR="00D25709" w:rsidRDefault="00D25709" w:rsidP="00DC358C">
      <w:pPr>
        <w:pStyle w:val="Encabezado"/>
        <w:tabs>
          <w:tab w:val="clear" w:pos="4252"/>
          <w:tab w:val="clear" w:pos="8504"/>
          <w:tab w:val="left" w:pos="1134"/>
        </w:tabs>
        <w:ind w:right="-680"/>
        <w:rPr>
          <w:b/>
          <w:i/>
          <w:sz w:val="20"/>
          <w:lang w:val="es-MX"/>
        </w:rPr>
      </w:pPr>
    </w:p>
    <w:p w:rsidR="0011060E" w:rsidRDefault="0011060E" w:rsidP="00DC358C">
      <w:pPr>
        <w:pStyle w:val="Encabezado"/>
        <w:numPr>
          <w:ilvl w:val="0"/>
          <w:numId w:val="3"/>
        </w:numPr>
        <w:tabs>
          <w:tab w:val="clear" w:pos="4252"/>
          <w:tab w:val="clear" w:pos="8504"/>
          <w:tab w:val="left" w:pos="1134"/>
        </w:tabs>
        <w:ind w:right="-680"/>
        <w:rPr>
          <w:b/>
          <w:i/>
          <w:lang w:val="es-MX"/>
        </w:rPr>
      </w:pPr>
      <w:r>
        <w:rPr>
          <w:b/>
          <w:i/>
          <w:lang w:val="es-MX"/>
        </w:rPr>
        <w:t>DESARROLLO</w:t>
      </w:r>
    </w:p>
    <w:p w:rsidR="0011060E" w:rsidRDefault="0011060E" w:rsidP="00DC358C">
      <w:pPr>
        <w:pStyle w:val="Ttulo5"/>
        <w:ind w:left="570" w:right="-680"/>
      </w:pPr>
    </w:p>
    <w:p w:rsidR="0011060E" w:rsidRDefault="0011060E" w:rsidP="00DC358C">
      <w:pPr>
        <w:pStyle w:val="Ttulo5"/>
        <w:numPr>
          <w:ilvl w:val="1"/>
          <w:numId w:val="6"/>
        </w:numPr>
        <w:tabs>
          <w:tab w:val="clear" w:pos="1550"/>
          <w:tab w:val="num" w:pos="0"/>
        </w:tabs>
        <w:ind w:left="0" w:right="-680" w:firstLine="0"/>
      </w:pPr>
      <w:r>
        <w:t xml:space="preserve"> COMPRAS A PROVEEDORES EXTERNOS</w:t>
      </w:r>
    </w:p>
    <w:p w:rsidR="0011060E" w:rsidRDefault="0011060E" w:rsidP="00DC358C">
      <w:pPr>
        <w:tabs>
          <w:tab w:val="num" w:pos="0"/>
        </w:tabs>
        <w:ind w:right="-680"/>
        <w:rPr>
          <w:lang w:val="es-MX"/>
        </w:rPr>
      </w:pPr>
    </w:p>
    <w:p w:rsidR="0011060E" w:rsidRPr="00552F60" w:rsidRDefault="0011060E" w:rsidP="00DC358C">
      <w:pPr>
        <w:pStyle w:val="Ttulo2"/>
        <w:ind w:right="-680"/>
        <w:rPr>
          <w:color w:val="00B050"/>
        </w:rPr>
      </w:pPr>
      <w:r w:rsidRPr="00F60628">
        <w:t>5.1.1</w:t>
      </w:r>
      <w:r w:rsidR="00B842EF" w:rsidRPr="006C0927">
        <w:tab/>
      </w:r>
      <w:r w:rsidRPr="006C0927">
        <w:t>RECEPCION DE COMPRAS EN</w:t>
      </w:r>
      <w:r w:rsidR="00552F60" w:rsidRPr="006C0927">
        <w:t xml:space="preserve"> LA GERENCIA DE GESTION DE LABORATORIOS</w:t>
      </w:r>
    </w:p>
    <w:p w:rsidR="0011060E" w:rsidRPr="000342D6" w:rsidRDefault="0011060E" w:rsidP="00DC358C">
      <w:pPr>
        <w:ind w:right="-680"/>
        <w:rPr>
          <w:highlight w:val="yellow"/>
          <w:lang w:val="es-MX"/>
        </w:rPr>
      </w:pPr>
    </w:p>
    <w:p w:rsidR="00AF2B9F" w:rsidRDefault="0011060E" w:rsidP="00DC358C">
      <w:pPr>
        <w:pStyle w:val="Textoindependiente"/>
        <w:ind w:right="-680"/>
        <w:rPr>
          <w:color w:val="000000"/>
        </w:rPr>
      </w:pPr>
      <w:r w:rsidRPr="00CF3E0C">
        <w:rPr>
          <w:color w:val="000000"/>
        </w:rPr>
        <w:t xml:space="preserve">La recepción de los pedidos de los proveedores externos se realiza en </w:t>
      </w:r>
      <w:r w:rsidR="00AF2B9F">
        <w:rPr>
          <w:color w:val="000000"/>
        </w:rPr>
        <w:t xml:space="preserve"> la GGL.</w:t>
      </w:r>
    </w:p>
    <w:p w:rsidR="0011060E" w:rsidRPr="00CF3E0C" w:rsidRDefault="0011060E" w:rsidP="00DC358C">
      <w:pPr>
        <w:pStyle w:val="Textoindependiente"/>
        <w:ind w:right="-680"/>
        <w:rPr>
          <w:color w:val="000000"/>
        </w:rPr>
      </w:pPr>
      <w:r w:rsidRPr="00CF3E0C">
        <w:rPr>
          <w:color w:val="000000"/>
        </w:rPr>
        <w:t>El proveedor previa coordinación con</w:t>
      </w:r>
      <w:r w:rsidR="00F60628" w:rsidRPr="00CF3E0C">
        <w:rPr>
          <w:color w:val="000000"/>
        </w:rPr>
        <w:t xml:space="preserve"> AAL o la Secretaria</w:t>
      </w:r>
      <w:r w:rsidR="00AF2B9F">
        <w:rPr>
          <w:color w:val="000000"/>
        </w:rPr>
        <w:t xml:space="preserve"> de la GGL</w:t>
      </w:r>
      <w:r w:rsidR="00D25CD7" w:rsidRPr="00CF3E0C">
        <w:rPr>
          <w:color w:val="000000"/>
        </w:rPr>
        <w:t>, entrega con el producto</w:t>
      </w:r>
      <w:r w:rsidRPr="00CF3E0C">
        <w:rPr>
          <w:color w:val="000000"/>
        </w:rPr>
        <w:t xml:space="preserve"> un remito de la mercadería al técnico responsable de la solicitud, quién lo  controla y firma como comprobante de la entrega.</w:t>
      </w:r>
    </w:p>
    <w:p w:rsidR="00913DE5" w:rsidRPr="002613DC" w:rsidRDefault="00913DE5" w:rsidP="00DC358C">
      <w:pPr>
        <w:ind w:right="-680"/>
        <w:jc w:val="both"/>
        <w:rPr>
          <w:lang w:val="es-MX"/>
        </w:rPr>
      </w:pPr>
    </w:p>
    <w:p w:rsidR="0011060E" w:rsidRPr="002613DC" w:rsidRDefault="0011060E" w:rsidP="00DC358C">
      <w:pPr>
        <w:pStyle w:val="Ttulo2"/>
        <w:ind w:right="-680"/>
      </w:pPr>
      <w:r w:rsidRPr="002613DC">
        <w:t>5.1.2</w:t>
      </w:r>
      <w:r w:rsidR="00B842EF" w:rsidRPr="002613DC">
        <w:tab/>
      </w:r>
      <w:r w:rsidRPr="002613DC">
        <w:t>SOLICITUD DE COMPRAS A PROVEEDORES EXTERNOS</w:t>
      </w:r>
    </w:p>
    <w:p w:rsidR="0011060E" w:rsidRPr="002613DC" w:rsidRDefault="0011060E" w:rsidP="00DC358C">
      <w:pPr>
        <w:pStyle w:val="Encabezado"/>
        <w:tabs>
          <w:tab w:val="clear" w:pos="4252"/>
          <w:tab w:val="clear" w:pos="8504"/>
        </w:tabs>
        <w:ind w:right="-680"/>
        <w:rPr>
          <w:b/>
          <w:lang w:val="es-MX"/>
        </w:rPr>
      </w:pPr>
    </w:p>
    <w:p w:rsidR="0011060E" w:rsidRPr="00DC358C" w:rsidRDefault="0011060E" w:rsidP="00DC358C">
      <w:pPr>
        <w:pStyle w:val="Encabezado"/>
        <w:tabs>
          <w:tab w:val="clear" w:pos="4252"/>
          <w:tab w:val="clear" w:pos="8504"/>
        </w:tabs>
        <w:ind w:right="-680"/>
        <w:jc w:val="both"/>
        <w:rPr>
          <w:b/>
          <w:color w:val="FF0000"/>
          <w:lang w:val="es-MX"/>
        </w:rPr>
      </w:pPr>
      <w:r w:rsidRPr="002613DC">
        <w:rPr>
          <w:lang w:val="es-MX"/>
        </w:rPr>
        <w:t xml:space="preserve">De acuerdo  stock existente de materiales y equipos  y </w:t>
      </w:r>
      <w:r w:rsidR="00A11AF0">
        <w:rPr>
          <w:lang w:val="es-MX"/>
        </w:rPr>
        <w:t xml:space="preserve"> de </w:t>
      </w:r>
      <w:r w:rsidRPr="002613DC">
        <w:rPr>
          <w:lang w:val="es-MX"/>
        </w:rPr>
        <w:t xml:space="preserve">la planificación  de stock   se realiza   el relevamiento de las necesidades de compras para los </w:t>
      </w:r>
      <w:r w:rsidRPr="00CF3E0C">
        <w:rPr>
          <w:color w:val="000000"/>
          <w:lang w:val="es-MX"/>
        </w:rPr>
        <w:t>mismos  por parte del per</w:t>
      </w:r>
      <w:r w:rsidR="007357DD">
        <w:rPr>
          <w:color w:val="000000"/>
          <w:lang w:val="es-MX"/>
        </w:rPr>
        <w:t xml:space="preserve">sonal técnico de cada área de la GGL siendo </w:t>
      </w:r>
      <w:r w:rsidR="00A11AF0" w:rsidRPr="00CF3E0C">
        <w:rPr>
          <w:color w:val="000000"/>
          <w:lang w:val="es-MX"/>
        </w:rPr>
        <w:t>el Jefe de</w:t>
      </w:r>
      <w:r w:rsidR="00724D9E">
        <w:rPr>
          <w:color w:val="000000"/>
          <w:lang w:val="es-MX"/>
        </w:rPr>
        <w:t xml:space="preserve"> Análisis de </w:t>
      </w:r>
      <w:r w:rsidR="00A11AF0" w:rsidRPr="00CF3E0C">
        <w:rPr>
          <w:color w:val="000000"/>
          <w:lang w:val="es-MX"/>
        </w:rPr>
        <w:t xml:space="preserve"> </w:t>
      </w:r>
      <w:r w:rsidR="007357DD">
        <w:rPr>
          <w:color w:val="000000"/>
          <w:lang w:val="es-MX"/>
        </w:rPr>
        <w:t xml:space="preserve">Insumos y </w:t>
      </w:r>
      <w:r w:rsidR="00A11AF0" w:rsidRPr="00CF3E0C">
        <w:rPr>
          <w:color w:val="000000"/>
          <w:lang w:val="es-MX"/>
        </w:rPr>
        <w:t xml:space="preserve">Logística el responsable de determinar la forma de compra y  de manejo de stocks. </w:t>
      </w:r>
      <w:r w:rsidRPr="00CF3E0C">
        <w:rPr>
          <w:color w:val="000000"/>
          <w:lang w:val="es-MX"/>
        </w:rPr>
        <w:t xml:space="preserve">  </w:t>
      </w:r>
      <w:r w:rsidR="00A11AF0" w:rsidRPr="00CF3E0C">
        <w:rPr>
          <w:color w:val="000000"/>
          <w:lang w:val="es-MX"/>
        </w:rPr>
        <w:t xml:space="preserve"> De acuerdo </w:t>
      </w:r>
      <w:r w:rsidRPr="00CF3E0C">
        <w:rPr>
          <w:color w:val="000000"/>
          <w:lang w:val="es-MX"/>
        </w:rPr>
        <w:t xml:space="preserve"> </w:t>
      </w:r>
      <w:r w:rsidR="00330C87" w:rsidRPr="00CF3E0C">
        <w:rPr>
          <w:color w:val="000000"/>
          <w:lang w:val="es-MX"/>
        </w:rPr>
        <w:t xml:space="preserve">a </w:t>
      </w:r>
      <w:r w:rsidRPr="00CF3E0C">
        <w:rPr>
          <w:color w:val="000000"/>
          <w:lang w:val="es-MX"/>
        </w:rPr>
        <w:t>la</w:t>
      </w:r>
      <w:r w:rsidR="00330C87" w:rsidRPr="00CF3E0C">
        <w:rPr>
          <w:color w:val="000000"/>
          <w:lang w:val="es-MX"/>
        </w:rPr>
        <w:t>s</w:t>
      </w:r>
      <w:r w:rsidRPr="00CF3E0C">
        <w:rPr>
          <w:color w:val="000000"/>
          <w:lang w:val="es-MX"/>
        </w:rPr>
        <w:t xml:space="preserve"> necesidad</w:t>
      </w:r>
      <w:r w:rsidR="00330C87" w:rsidRPr="00CF3E0C">
        <w:rPr>
          <w:color w:val="000000"/>
          <w:lang w:val="es-MX"/>
        </w:rPr>
        <w:t>es y montos</w:t>
      </w:r>
      <w:r w:rsidR="00A11AF0" w:rsidRPr="00CF3E0C">
        <w:rPr>
          <w:color w:val="000000"/>
          <w:lang w:val="es-MX"/>
        </w:rPr>
        <w:t xml:space="preserve">  la </w:t>
      </w:r>
      <w:r w:rsidR="00724D9E">
        <w:rPr>
          <w:color w:val="000000"/>
          <w:lang w:val="es-MX"/>
        </w:rPr>
        <w:t>Gerente d</w:t>
      </w:r>
      <w:r w:rsidRPr="00CF3E0C">
        <w:rPr>
          <w:color w:val="000000"/>
          <w:lang w:val="es-MX"/>
        </w:rPr>
        <w:t>ecide el mecanismo de compra  que puede ser  por</w:t>
      </w:r>
      <w:r w:rsidR="00B037B9">
        <w:rPr>
          <w:color w:val="000000"/>
          <w:lang w:val="es-MX"/>
        </w:rPr>
        <w:t xml:space="preserve"> </w:t>
      </w:r>
      <w:r w:rsidR="00610C78" w:rsidRPr="00CF3E0C">
        <w:rPr>
          <w:color w:val="000000"/>
          <w:lang w:val="es-MX"/>
        </w:rPr>
        <w:t>compra por gestión de fondos o</w:t>
      </w:r>
      <w:r w:rsidR="005D7435" w:rsidRPr="00CF3E0C">
        <w:rPr>
          <w:color w:val="000000"/>
          <w:lang w:val="es-MX"/>
        </w:rPr>
        <w:t xml:space="preserve"> compras por SAP.</w:t>
      </w:r>
      <w:r w:rsidRPr="00DC358C">
        <w:rPr>
          <w:b/>
          <w:color w:val="FF0000"/>
          <w:lang w:val="es-MX"/>
        </w:rPr>
        <w:t xml:space="preserve"> </w:t>
      </w:r>
    </w:p>
    <w:p w:rsidR="0011060E" w:rsidRPr="002613DC" w:rsidRDefault="0011060E" w:rsidP="00DC358C">
      <w:pPr>
        <w:ind w:right="-680"/>
        <w:jc w:val="both"/>
        <w:rPr>
          <w:b/>
          <w:lang w:val="es-MX"/>
        </w:rPr>
      </w:pPr>
    </w:p>
    <w:p w:rsidR="0011060E" w:rsidRPr="00C866F8" w:rsidRDefault="007A5CF5" w:rsidP="00DC358C">
      <w:pPr>
        <w:pStyle w:val="Lista2"/>
        <w:ind w:left="0" w:right="-680" w:firstLine="0"/>
        <w:rPr>
          <w:color w:val="000000"/>
          <w:lang w:val="es-MX"/>
        </w:rPr>
      </w:pPr>
      <w:r w:rsidRPr="00C866F8">
        <w:rPr>
          <w:color w:val="000000"/>
          <w:lang w:val="es-MX"/>
        </w:rPr>
        <w:t>5.1.2.1</w:t>
      </w:r>
      <w:r w:rsidR="00B842EF" w:rsidRPr="00C866F8">
        <w:rPr>
          <w:color w:val="000000"/>
          <w:lang w:val="es-MX"/>
        </w:rPr>
        <w:tab/>
      </w:r>
      <w:r w:rsidR="00C866F8" w:rsidRPr="00C866F8">
        <w:rPr>
          <w:color w:val="000000"/>
          <w:lang w:val="es-MX"/>
        </w:rPr>
        <w:t>COMPRA POR GESTION DE FONDOS</w:t>
      </w:r>
      <w:r w:rsidR="0011060E" w:rsidRPr="00C866F8">
        <w:rPr>
          <w:color w:val="000000"/>
          <w:lang w:val="es-MX"/>
        </w:rPr>
        <w:t xml:space="preserve"> </w:t>
      </w:r>
    </w:p>
    <w:p w:rsidR="0011060E" w:rsidRPr="00C866F8" w:rsidRDefault="0011060E" w:rsidP="00DC358C">
      <w:pPr>
        <w:ind w:left="570" w:right="-680"/>
        <w:jc w:val="both"/>
        <w:rPr>
          <w:color w:val="000000"/>
          <w:lang w:val="es-MX"/>
        </w:rPr>
      </w:pPr>
    </w:p>
    <w:p w:rsidR="00F60628" w:rsidRPr="006C0927" w:rsidRDefault="00AF2B9F" w:rsidP="00DC358C">
      <w:pPr>
        <w:pStyle w:val="Listaconvietas3"/>
        <w:numPr>
          <w:ilvl w:val="0"/>
          <w:numId w:val="5"/>
        </w:numPr>
        <w:ind w:right="-680"/>
        <w:jc w:val="both"/>
        <w:rPr>
          <w:lang w:val="es-MX"/>
        </w:rPr>
      </w:pPr>
      <w:r>
        <w:rPr>
          <w:color w:val="000000"/>
          <w:lang w:val="es-MX"/>
        </w:rPr>
        <w:t xml:space="preserve">La GGL </w:t>
      </w:r>
      <w:r w:rsidR="002C308E" w:rsidRPr="00C866F8">
        <w:rPr>
          <w:color w:val="000000"/>
          <w:lang w:val="es-MX"/>
        </w:rPr>
        <w:t xml:space="preserve">dispone de </w:t>
      </w:r>
      <w:r w:rsidR="00FB1546">
        <w:rPr>
          <w:color w:val="000000"/>
          <w:lang w:val="es-MX"/>
        </w:rPr>
        <w:t>tres</w:t>
      </w:r>
      <w:r w:rsidR="00C866F8" w:rsidRPr="00C866F8">
        <w:rPr>
          <w:color w:val="000000"/>
          <w:lang w:val="es-MX"/>
        </w:rPr>
        <w:t xml:space="preserve"> </w:t>
      </w:r>
      <w:r w:rsidR="0011060E" w:rsidRPr="00C866F8">
        <w:rPr>
          <w:color w:val="000000"/>
          <w:lang w:val="es-MX"/>
        </w:rPr>
        <w:t xml:space="preserve"> fondos mensuales</w:t>
      </w:r>
      <w:r w:rsidR="00C866F8" w:rsidRPr="00C866F8">
        <w:rPr>
          <w:color w:val="000000"/>
          <w:lang w:val="es-MX"/>
        </w:rPr>
        <w:t>, u</w:t>
      </w:r>
      <w:r w:rsidR="00FB1546">
        <w:rPr>
          <w:color w:val="000000"/>
          <w:lang w:val="es-MX"/>
        </w:rPr>
        <w:t>no de artículos de laboratorio, otro para papelería y farmacia y otro de gastos de laboratorios</w:t>
      </w:r>
      <w:r w:rsidR="00724D9E">
        <w:rPr>
          <w:color w:val="000000"/>
          <w:lang w:val="es-MX"/>
        </w:rPr>
        <w:t xml:space="preserve"> regionales</w:t>
      </w:r>
      <w:r w:rsidR="00FB1546">
        <w:rPr>
          <w:color w:val="000000"/>
          <w:lang w:val="es-MX"/>
        </w:rPr>
        <w:t xml:space="preserve">, </w:t>
      </w:r>
      <w:r w:rsidR="0011060E" w:rsidRPr="00C866F8">
        <w:rPr>
          <w:color w:val="000000"/>
          <w:lang w:val="es-MX"/>
        </w:rPr>
        <w:t>los cuales son administrados por el personal de</w:t>
      </w:r>
      <w:r w:rsidR="00DE66F0" w:rsidRPr="00C866F8">
        <w:rPr>
          <w:color w:val="000000"/>
          <w:lang w:val="es-MX"/>
        </w:rPr>
        <w:t xml:space="preserve"> </w:t>
      </w:r>
      <w:r w:rsidR="00F60628" w:rsidRPr="00C866F8">
        <w:rPr>
          <w:color w:val="000000"/>
          <w:lang w:val="es-MX"/>
        </w:rPr>
        <w:t xml:space="preserve"> la Secretaría </w:t>
      </w:r>
      <w:r w:rsidR="00F60628" w:rsidRPr="006C0927">
        <w:rPr>
          <w:lang w:val="es-MX"/>
        </w:rPr>
        <w:t>de</w:t>
      </w:r>
      <w:r w:rsidR="0046073E" w:rsidRPr="006C0927">
        <w:rPr>
          <w:lang w:val="es-MX"/>
        </w:rPr>
        <w:t xml:space="preserve"> </w:t>
      </w:r>
      <w:r w:rsidR="00F60628" w:rsidRPr="006C0927">
        <w:rPr>
          <w:lang w:val="es-MX"/>
        </w:rPr>
        <w:t>l</w:t>
      </w:r>
      <w:r w:rsidR="0046073E" w:rsidRPr="006C0927">
        <w:rPr>
          <w:lang w:val="es-MX"/>
        </w:rPr>
        <w:t>a</w:t>
      </w:r>
      <w:r w:rsidR="00F60628" w:rsidRPr="006C0927">
        <w:rPr>
          <w:lang w:val="es-MX"/>
        </w:rPr>
        <w:t xml:space="preserve"> </w:t>
      </w:r>
      <w:r w:rsidR="0046073E" w:rsidRPr="006C0927">
        <w:rPr>
          <w:lang w:val="es-MX"/>
        </w:rPr>
        <w:t>GGL</w:t>
      </w:r>
      <w:r w:rsidR="00F60628" w:rsidRPr="006C0927">
        <w:rPr>
          <w:lang w:val="es-MX"/>
        </w:rPr>
        <w:t>.</w:t>
      </w:r>
    </w:p>
    <w:p w:rsidR="0011060E" w:rsidRPr="00C866F8" w:rsidRDefault="0011060E" w:rsidP="00DC358C">
      <w:pPr>
        <w:pStyle w:val="Listaconvietas3"/>
        <w:numPr>
          <w:ilvl w:val="0"/>
          <w:numId w:val="5"/>
        </w:numPr>
        <w:ind w:right="-680"/>
        <w:jc w:val="both"/>
        <w:rPr>
          <w:color w:val="000000"/>
          <w:lang w:val="es-MX"/>
        </w:rPr>
      </w:pPr>
      <w:r w:rsidRPr="00C866F8">
        <w:rPr>
          <w:color w:val="000000"/>
          <w:lang w:val="es-MX"/>
        </w:rPr>
        <w:t>Las boletas para la realización de las compras por el fondo deben ser ¨</w:t>
      </w:r>
      <w:r w:rsidRPr="00C866F8">
        <w:rPr>
          <w:color w:val="000000"/>
          <w:u w:val="single"/>
          <w:lang w:val="es-MX"/>
        </w:rPr>
        <w:t>Contado</w:t>
      </w:r>
      <w:r w:rsidR="00D25CD7" w:rsidRPr="00C866F8">
        <w:rPr>
          <w:color w:val="000000"/>
          <w:lang w:val="es-MX"/>
        </w:rPr>
        <w:t>¨ y no sobrepasar el</w:t>
      </w:r>
      <w:r w:rsidRPr="00C866F8">
        <w:rPr>
          <w:color w:val="000000"/>
          <w:lang w:val="es-MX"/>
        </w:rPr>
        <w:t xml:space="preserve"> monto establecido</w:t>
      </w:r>
      <w:r w:rsidR="00D25CD7" w:rsidRPr="00C866F8">
        <w:rPr>
          <w:color w:val="000000"/>
          <w:lang w:val="es-MX"/>
        </w:rPr>
        <w:t xml:space="preserve"> por el Departamento Finan</w:t>
      </w:r>
      <w:r w:rsidR="00D25709" w:rsidRPr="00C866F8">
        <w:rPr>
          <w:color w:val="000000"/>
          <w:lang w:val="es-MX"/>
        </w:rPr>
        <w:t>ciero – Contable del Organismo.</w:t>
      </w:r>
    </w:p>
    <w:p w:rsidR="0079183F" w:rsidRPr="00C866F8" w:rsidRDefault="00330C87" w:rsidP="00DC358C">
      <w:pPr>
        <w:pStyle w:val="Listaconvietas3"/>
        <w:numPr>
          <w:ilvl w:val="0"/>
          <w:numId w:val="5"/>
        </w:numPr>
        <w:ind w:right="-680"/>
        <w:jc w:val="both"/>
        <w:rPr>
          <w:color w:val="000000"/>
          <w:lang w:val="es-MX"/>
        </w:rPr>
      </w:pPr>
      <w:r w:rsidRPr="00C866F8">
        <w:rPr>
          <w:color w:val="000000"/>
          <w:lang w:val="es-MX"/>
        </w:rPr>
        <w:t>L</w:t>
      </w:r>
      <w:r w:rsidR="00993881" w:rsidRPr="00C866F8">
        <w:rPr>
          <w:color w:val="000000"/>
          <w:lang w:val="es-MX"/>
        </w:rPr>
        <w:t>a gestión de compra</w:t>
      </w:r>
      <w:r w:rsidR="0079183F" w:rsidRPr="00C866F8">
        <w:rPr>
          <w:color w:val="000000"/>
          <w:lang w:val="es-MX"/>
        </w:rPr>
        <w:t>s</w:t>
      </w:r>
      <w:r w:rsidR="00993881" w:rsidRPr="00C866F8">
        <w:rPr>
          <w:color w:val="000000"/>
          <w:lang w:val="es-MX"/>
        </w:rPr>
        <w:t xml:space="preserve"> </w:t>
      </w:r>
      <w:r w:rsidRPr="00C866F8">
        <w:rPr>
          <w:color w:val="000000"/>
          <w:lang w:val="es-MX"/>
        </w:rPr>
        <w:t xml:space="preserve">comienza </w:t>
      </w:r>
      <w:r w:rsidR="00993881" w:rsidRPr="00C866F8">
        <w:rPr>
          <w:color w:val="000000"/>
          <w:lang w:val="es-MX"/>
        </w:rPr>
        <w:t>en cada</w:t>
      </w:r>
      <w:r w:rsidR="00AF2B9F">
        <w:rPr>
          <w:color w:val="000000"/>
          <w:lang w:val="es-MX"/>
        </w:rPr>
        <w:t xml:space="preserve"> laboratorio, el j</w:t>
      </w:r>
      <w:r w:rsidR="002E7029" w:rsidRPr="00C866F8">
        <w:rPr>
          <w:color w:val="000000"/>
          <w:lang w:val="es-MX"/>
        </w:rPr>
        <w:t>efe</w:t>
      </w:r>
      <w:r w:rsidRPr="00C866F8">
        <w:rPr>
          <w:color w:val="000000"/>
          <w:lang w:val="es-MX"/>
        </w:rPr>
        <w:t xml:space="preserve"> </w:t>
      </w:r>
      <w:r w:rsidR="00F60628" w:rsidRPr="00C866F8">
        <w:rPr>
          <w:color w:val="000000"/>
          <w:lang w:val="es-MX"/>
        </w:rPr>
        <w:t xml:space="preserve">o su subrogante, </w:t>
      </w:r>
      <w:r w:rsidR="002E7029" w:rsidRPr="00C866F8">
        <w:rPr>
          <w:color w:val="000000"/>
          <w:lang w:val="es-MX"/>
        </w:rPr>
        <w:t xml:space="preserve"> </w:t>
      </w:r>
      <w:r w:rsidRPr="00C866F8">
        <w:rPr>
          <w:color w:val="000000"/>
          <w:lang w:val="es-MX"/>
        </w:rPr>
        <w:t>completa todos los campos d</w:t>
      </w:r>
      <w:r w:rsidR="00993881" w:rsidRPr="00C866F8">
        <w:rPr>
          <w:color w:val="000000"/>
          <w:lang w:val="es-MX"/>
        </w:rPr>
        <w:t>e</w:t>
      </w:r>
      <w:r w:rsidR="00EE505F" w:rsidRPr="00C866F8">
        <w:rPr>
          <w:color w:val="000000"/>
          <w:lang w:val="es-MX"/>
        </w:rPr>
        <w:t xml:space="preserve">l formulario FG.CO.03.01 </w:t>
      </w:r>
      <w:r w:rsidR="00993881" w:rsidRPr="00C866F8">
        <w:rPr>
          <w:color w:val="000000"/>
          <w:lang w:val="es-MX"/>
        </w:rPr>
        <w:t xml:space="preserve"> </w:t>
      </w:r>
      <w:r w:rsidRPr="00C866F8">
        <w:rPr>
          <w:color w:val="000000"/>
          <w:lang w:val="es-MX"/>
        </w:rPr>
        <w:t>(</w:t>
      </w:r>
      <w:r w:rsidR="00993881" w:rsidRPr="00C866F8">
        <w:rPr>
          <w:color w:val="000000"/>
          <w:lang w:val="es-MX"/>
        </w:rPr>
        <w:t>color</w:t>
      </w:r>
      <w:r w:rsidR="00B47811" w:rsidRPr="00C866F8">
        <w:rPr>
          <w:color w:val="000000"/>
          <w:lang w:val="es-MX"/>
        </w:rPr>
        <w:t xml:space="preserve"> azul</w:t>
      </w:r>
      <w:r w:rsidRPr="00C866F8">
        <w:rPr>
          <w:color w:val="000000"/>
          <w:lang w:val="es-MX"/>
        </w:rPr>
        <w:t>)</w:t>
      </w:r>
      <w:r w:rsidR="00993881" w:rsidRPr="00C866F8">
        <w:rPr>
          <w:color w:val="000000"/>
          <w:lang w:val="es-MX"/>
        </w:rPr>
        <w:t xml:space="preserve"> </w:t>
      </w:r>
      <w:r w:rsidRPr="006C0927">
        <w:rPr>
          <w:lang w:val="es-MX"/>
        </w:rPr>
        <w:t>correspondientes al</w:t>
      </w:r>
      <w:r w:rsidR="00A345EF" w:rsidRPr="006C0927">
        <w:rPr>
          <w:lang w:val="es-MX"/>
        </w:rPr>
        <w:t xml:space="preserve"> material o servicio que solicita</w:t>
      </w:r>
      <w:r w:rsidR="00993881" w:rsidRPr="006C0927">
        <w:rPr>
          <w:lang w:val="es-MX"/>
        </w:rPr>
        <w:t>.</w:t>
      </w:r>
      <w:r w:rsidR="004D41AB" w:rsidRPr="006C0927">
        <w:rPr>
          <w:lang w:val="es-MX"/>
        </w:rPr>
        <w:t xml:space="preserve"> </w:t>
      </w:r>
      <w:r w:rsidR="0079183F" w:rsidRPr="006C0927">
        <w:rPr>
          <w:lang w:val="es-MX"/>
        </w:rPr>
        <w:t>Este formular</w:t>
      </w:r>
      <w:r w:rsidR="004D41AB" w:rsidRPr="006C0927">
        <w:rPr>
          <w:lang w:val="es-MX"/>
        </w:rPr>
        <w:t xml:space="preserve">io se envía por </w:t>
      </w:r>
      <w:r w:rsidR="00E25D27" w:rsidRPr="006C0927">
        <w:rPr>
          <w:lang w:val="es-MX"/>
        </w:rPr>
        <w:t>mail a</w:t>
      </w:r>
      <w:r w:rsidR="00AF2B9F" w:rsidRPr="006C0927">
        <w:rPr>
          <w:lang w:val="es-MX"/>
        </w:rPr>
        <w:t xml:space="preserve"> la Secretaría de la GGL</w:t>
      </w:r>
      <w:r w:rsidR="00A35D5D" w:rsidRPr="006C0927">
        <w:rPr>
          <w:lang w:val="es-MX"/>
        </w:rPr>
        <w:t>, quién</w:t>
      </w:r>
      <w:r w:rsidR="0079183F" w:rsidRPr="006C0927">
        <w:rPr>
          <w:lang w:val="es-MX"/>
        </w:rPr>
        <w:t xml:space="preserve"> revisa</w:t>
      </w:r>
      <w:r w:rsidR="00A35D5D" w:rsidRPr="006C0927">
        <w:rPr>
          <w:lang w:val="es-MX"/>
        </w:rPr>
        <w:t xml:space="preserve">, </w:t>
      </w:r>
      <w:r w:rsidR="0079183F" w:rsidRPr="006C0927">
        <w:rPr>
          <w:lang w:val="es-MX"/>
        </w:rPr>
        <w:t xml:space="preserve"> </w:t>
      </w:r>
      <w:r w:rsidR="00A35D5D" w:rsidRPr="006C0927">
        <w:rPr>
          <w:lang w:val="es-MX"/>
        </w:rPr>
        <w:t>y en</w:t>
      </w:r>
      <w:r w:rsidR="00A345EF" w:rsidRPr="006C0927">
        <w:rPr>
          <w:lang w:val="es-MX"/>
        </w:rPr>
        <w:t xml:space="preserve"> coordinación con </w:t>
      </w:r>
      <w:r w:rsidR="00A35D5D" w:rsidRPr="006C0927">
        <w:rPr>
          <w:lang w:val="es-MX"/>
        </w:rPr>
        <w:t xml:space="preserve">la </w:t>
      </w:r>
      <w:r w:rsidR="00724D9E" w:rsidRPr="006C0927">
        <w:rPr>
          <w:lang w:val="es-MX"/>
        </w:rPr>
        <w:t xml:space="preserve"> Gerencia </w:t>
      </w:r>
      <w:r w:rsidR="002E7029" w:rsidRPr="006C0927">
        <w:rPr>
          <w:lang w:val="es-MX"/>
        </w:rPr>
        <w:t xml:space="preserve">se designa </w:t>
      </w:r>
      <w:r w:rsidR="00C866F8" w:rsidRPr="006C0927">
        <w:rPr>
          <w:lang w:val="es-MX"/>
        </w:rPr>
        <w:t xml:space="preserve">si </w:t>
      </w:r>
      <w:r w:rsidR="00A345EF" w:rsidRPr="006C0927">
        <w:rPr>
          <w:lang w:val="es-MX"/>
        </w:rPr>
        <w:t>le otorga el gasto.</w:t>
      </w:r>
      <w:r w:rsidR="00B47811" w:rsidRPr="00C866F8">
        <w:rPr>
          <w:color w:val="000000"/>
          <w:lang w:val="es-MX"/>
        </w:rPr>
        <w:t xml:space="preserve"> </w:t>
      </w:r>
      <w:r w:rsidR="00727BCD">
        <w:rPr>
          <w:color w:val="000000"/>
          <w:lang w:val="es-MX"/>
        </w:rPr>
        <w:t xml:space="preserve"> La Secretaría </w:t>
      </w:r>
      <w:r w:rsidR="00C866F8" w:rsidRPr="00C866F8">
        <w:rPr>
          <w:color w:val="000000"/>
          <w:lang w:val="es-MX"/>
        </w:rPr>
        <w:t xml:space="preserve"> </w:t>
      </w:r>
      <w:r w:rsidR="005C7E1C" w:rsidRPr="00C866F8">
        <w:rPr>
          <w:color w:val="000000"/>
          <w:lang w:val="es-MX"/>
        </w:rPr>
        <w:t xml:space="preserve">imprime </w:t>
      </w:r>
      <w:r w:rsidR="00A35D5D" w:rsidRPr="00C866F8">
        <w:rPr>
          <w:color w:val="000000"/>
          <w:lang w:val="es-MX"/>
        </w:rPr>
        <w:t xml:space="preserve">el formulario FG.CO.03.01  </w:t>
      </w:r>
      <w:r w:rsidR="005C7E1C" w:rsidRPr="00C866F8">
        <w:rPr>
          <w:color w:val="000000"/>
          <w:lang w:val="es-MX"/>
        </w:rPr>
        <w:t xml:space="preserve">y lo entrega a </w:t>
      </w:r>
      <w:r w:rsidR="00A35D5D" w:rsidRPr="00C866F8">
        <w:rPr>
          <w:color w:val="000000"/>
          <w:lang w:val="es-MX"/>
        </w:rPr>
        <w:t xml:space="preserve">la </w:t>
      </w:r>
      <w:r w:rsidR="005F1CBB" w:rsidRPr="00C866F8">
        <w:rPr>
          <w:color w:val="000000"/>
          <w:lang w:val="es-MX"/>
        </w:rPr>
        <w:t>Gerencia</w:t>
      </w:r>
      <w:r w:rsidR="005C7E1C" w:rsidRPr="00C866F8">
        <w:rPr>
          <w:color w:val="000000"/>
          <w:lang w:val="es-MX"/>
        </w:rPr>
        <w:t xml:space="preserve"> para su autorización</w:t>
      </w:r>
      <w:r w:rsidR="00A35D5D" w:rsidRPr="00C866F8">
        <w:rPr>
          <w:color w:val="000000"/>
          <w:lang w:val="es-MX"/>
        </w:rPr>
        <w:t xml:space="preserve"> (firma de la </w:t>
      </w:r>
      <w:r w:rsidR="005F1CBB" w:rsidRPr="00C866F8">
        <w:rPr>
          <w:color w:val="000000"/>
          <w:lang w:val="es-MX"/>
        </w:rPr>
        <w:t>Geren</w:t>
      </w:r>
      <w:r w:rsidR="006C0927">
        <w:rPr>
          <w:color w:val="000000"/>
          <w:lang w:val="es-MX"/>
        </w:rPr>
        <w:t>te</w:t>
      </w:r>
      <w:r w:rsidR="00A35D5D" w:rsidRPr="00C866F8">
        <w:rPr>
          <w:color w:val="000000"/>
          <w:lang w:val="es-MX"/>
        </w:rPr>
        <w:t>)</w:t>
      </w:r>
      <w:r w:rsidR="005C7E1C" w:rsidRPr="00C866F8">
        <w:rPr>
          <w:color w:val="000000"/>
          <w:lang w:val="es-MX"/>
        </w:rPr>
        <w:t xml:space="preserve">.    </w:t>
      </w:r>
      <w:r w:rsidR="0079183F" w:rsidRPr="00C866F8">
        <w:rPr>
          <w:color w:val="000000"/>
          <w:lang w:val="es-MX"/>
        </w:rPr>
        <w:t xml:space="preserve"> </w:t>
      </w:r>
    </w:p>
    <w:p w:rsidR="00A35D5D" w:rsidRPr="00724D9E" w:rsidRDefault="002613DC" w:rsidP="00DC358C">
      <w:pPr>
        <w:pStyle w:val="Listaconvietas3"/>
        <w:numPr>
          <w:ilvl w:val="0"/>
          <w:numId w:val="5"/>
        </w:numPr>
        <w:ind w:right="-680"/>
        <w:jc w:val="both"/>
        <w:rPr>
          <w:strike/>
          <w:color w:val="FF0000"/>
          <w:lang w:val="es-MX"/>
        </w:rPr>
      </w:pPr>
      <w:r w:rsidRPr="00C866F8">
        <w:rPr>
          <w:color w:val="000000"/>
          <w:lang w:val="es-MX"/>
        </w:rPr>
        <w:t xml:space="preserve">Después de autorizado el formulario FG.CO.03.01  por la </w:t>
      </w:r>
      <w:r w:rsidR="00E0093C" w:rsidRPr="006C0927">
        <w:rPr>
          <w:lang w:val="es-MX"/>
        </w:rPr>
        <w:t>GGL</w:t>
      </w:r>
      <w:r w:rsidRPr="006C0927">
        <w:rPr>
          <w:lang w:val="es-MX"/>
        </w:rPr>
        <w:t>,</w:t>
      </w:r>
      <w:r w:rsidRPr="00C866F8">
        <w:rPr>
          <w:color w:val="000000"/>
          <w:lang w:val="es-MX"/>
        </w:rPr>
        <w:t xml:space="preserve"> el </w:t>
      </w:r>
      <w:r w:rsidRPr="00CF3E0C">
        <w:rPr>
          <w:color w:val="000000"/>
          <w:lang w:val="es-MX"/>
        </w:rPr>
        <w:t>funcionario administrativo de</w:t>
      </w:r>
      <w:r w:rsidR="00C866F8" w:rsidRPr="00CF3E0C">
        <w:rPr>
          <w:color w:val="000000"/>
          <w:lang w:val="es-MX"/>
        </w:rPr>
        <w:t xml:space="preserve"> la Secretaría </w:t>
      </w:r>
      <w:r w:rsidR="00AF2B9F">
        <w:rPr>
          <w:color w:val="000000"/>
          <w:lang w:val="es-MX"/>
        </w:rPr>
        <w:t xml:space="preserve"> informa al j</w:t>
      </w:r>
      <w:r w:rsidRPr="00CF3E0C">
        <w:rPr>
          <w:color w:val="000000"/>
          <w:lang w:val="es-MX"/>
        </w:rPr>
        <w:t xml:space="preserve">efe </w:t>
      </w:r>
      <w:r w:rsidR="00AF2B9F">
        <w:rPr>
          <w:color w:val="000000"/>
          <w:lang w:val="es-MX"/>
        </w:rPr>
        <w:t xml:space="preserve"> correspondiente </w:t>
      </w:r>
      <w:r w:rsidRPr="00CF3E0C">
        <w:rPr>
          <w:color w:val="000000"/>
          <w:lang w:val="es-MX"/>
        </w:rPr>
        <w:t>que puede realizar la compra</w:t>
      </w:r>
      <w:r w:rsidR="006C0927">
        <w:rPr>
          <w:lang w:val="es-MX"/>
        </w:rPr>
        <w:t>.</w:t>
      </w:r>
      <w:r w:rsidRPr="00724D9E">
        <w:rPr>
          <w:strike/>
          <w:color w:val="FF0000"/>
          <w:lang w:val="es-MX"/>
        </w:rPr>
        <w:t xml:space="preserve">  </w:t>
      </w:r>
    </w:p>
    <w:p w:rsidR="00A35D5D" w:rsidRPr="00CF3E0C" w:rsidRDefault="002535AB" w:rsidP="00DC358C">
      <w:pPr>
        <w:pStyle w:val="Textoindependienteprimerasangra2"/>
        <w:ind w:left="709" w:right="-680" w:firstLine="0"/>
        <w:jc w:val="both"/>
        <w:rPr>
          <w:color w:val="000000"/>
          <w:lang w:val="es-MX"/>
        </w:rPr>
      </w:pPr>
      <w:r w:rsidRPr="00CF3E0C">
        <w:rPr>
          <w:color w:val="000000"/>
          <w:lang w:val="es-MX"/>
        </w:rPr>
        <w:t xml:space="preserve">En el caso que la compra se realice </w:t>
      </w:r>
      <w:r w:rsidR="00981F37" w:rsidRPr="00CF3E0C">
        <w:rPr>
          <w:color w:val="000000"/>
          <w:lang w:val="es-MX"/>
        </w:rPr>
        <w:t>telefónicamente</w:t>
      </w:r>
      <w:r w:rsidR="006B07A9" w:rsidRPr="00CF3E0C">
        <w:rPr>
          <w:color w:val="000000"/>
          <w:lang w:val="es-MX"/>
        </w:rPr>
        <w:t xml:space="preserve"> el proveedor entrega </w:t>
      </w:r>
      <w:r w:rsidR="002C308E" w:rsidRPr="00CF3E0C">
        <w:rPr>
          <w:color w:val="000000"/>
          <w:lang w:val="es-MX"/>
        </w:rPr>
        <w:t xml:space="preserve">la </w:t>
      </w:r>
      <w:r w:rsidR="003F35A1" w:rsidRPr="00CF3E0C">
        <w:rPr>
          <w:color w:val="000000"/>
          <w:lang w:val="es-MX"/>
        </w:rPr>
        <w:t>mercadería</w:t>
      </w:r>
      <w:r w:rsidR="00AF2B9F">
        <w:rPr>
          <w:color w:val="000000"/>
          <w:lang w:val="es-MX"/>
        </w:rPr>
        <w:t xml:space="preserve"> en la GGL</w:t>
      </w:r>
      <w:r w:rsidR="002A5DFC" w:rsidRPr="00CF3E0C">
        <w:rPr>
          <w:color w:val="000000"/>
          <w:lang w:val="es-MX"/>
        </w:rPr>
        <w:t xml:space="preserve">, </w:t>
      </w:r>
      <w:r w:rsidR="00A35D5D" w:rsidRPr="00CF3E0C">
        <w:rPr>
          <w:color w:val="000000"/>
          <w:lang w:val="es-MX"/>
        </w:rPr>
        <w:t xml:space="preserve">un funcionario </w:t>
      </w:r>
      <w:r w:rsidR="00F63193">
        <w:rPr>
          <w:color w:val="000000"/>
          <w:lang w:val="es-MX"/>
        </w:rPr>
        <w:t xml:space="preserve">de la secretaria </w:t>
      </w:r>
      <w:r w:rsidR="00AF2B9F">
        <w:rPr>
          <w:color w:val="000000"/>
          <w:lang w:val="es-MX"/>
        </w:rPr>
        <w:t xml:space="preserve">le comunica al jefe </w:t>
      </w:r>
      <w:r w:rsidR="005F1CBB" w:rsidRPr="00CF3E0C">
        <w:rPr>
          <w:color w:val="000000"/>
          <w:lang w:val="es-MX"/>
        </w:rPr>
        <w:lastRenderedPageBreak/>
        <w:t>correspondiente</w:t>
      </w:r>
      <w:r w:rsidR="00A35D5D" w:rsidRPr="00CF3E0C">
        <w:rPr>
          <w:color w:val="000000"/>
          <w:lang w:val="es-MX"/>
        </w:rPr>
        <w:t xml:space="preserve"> que verifique la compra</w:t>
      </w:r>
      <w:r w:rsidR="007655DA" w:rsidRPr="00CF3E0C">
        <w:rPr>
          <w:color w:val="000000"/>
          <w:lang w:val="es-MX"/>
        </w:rPr>
        <w:t>;</w:t>
      </w:r>
      <w:r w:rsidRPr="00CF3E0C">
        <w:rPr>
          <w:color w:val="000000"/>
          <w:lang w:val="es-MX"/>
        </w:rPr>
        <w:t xml:space="preserve"> </w:t>
      </w:r>
      <w:r w:rsidR="005F1CBB" w:rsidRPr="00CF3E0C">
        <w:rPr>
          <w:color w:val="000000"/>
          <w:lang w:val="es-MX"/>
        </w:rPr>
        <w:t xml:space="preserve">el funcionario de </w:t>
      </w:r>
      <w:r w:rsidR="00DC358C" w:rsidRPr="00CF3E0C">
        <w:rPr>
          <w:color w:val="000000"/>
          <w:lang w:val="es-MX"/>
        </w:rPr>
        <w:t xml:space="preserve"> Secretaría</w:t>
      </w:r>
      <w:r w:rsidR="005F1CBB" w:rsidRPr="00CF3E0C">
        <w:rPr>
          <w:color w:val="000000"/>
          <w:u w:val="words"/>
          <w:lang w:val="es-MX"/>
        </w:rPr>
        <w:t xml:space="preserve"> </w:t>
      </w:r>
      <w:r w:rsidRPr="00CF3E0C">
        <w:rPr>
          <w:color w:val="000000"/>
          <w:lang w:val="es-MX"/>
        </w:rPr>
        <w:t>revisa</w:t>
      </w:r>
      <w:r w:rsidR="00CE05A6" w:rsidRPr="00CF3E0C">
        <w:rPr>
          <w:color w:val="000000"/>
          <w:lang w:val="es-MX"/>
        </w:rPr>
        <w:t xml:space="preserve"> </w:t>
      </w:r>
      <w:r w:rsidR="003F35A1" w:rsidRPr="00CF3E0C">
        <w:rPr>
          <w:color w:val="000000"/>
          <w:lang w:val="es-MX"/>
        </w:rPr>
        <w:t>la b</w:t>
      </w:r>
      <w:r w:rsidRPr="00CF3E0C">
        <w:rPr>
          <w:color w:val="000000"/>
          <w:lang w:val="es-MX"/>
        </w:rPr>
        <w:t xml:space="preserve">oleta y </w:t>
      </w:r>
      <w:r w:rsidR="00DE66F0" w:rsidRPr="00CF3E0C">
        <w:rPr>
          <w:color w:val="000000"/>
          <w:lang w:val="es-MX"/>
        </w:rPr>
        <w:t>hace</w:t>
      </w:r>
      <w:r w:rsidR="00CE05A6" w:rsidRPr="00CF3E0C">
        <w:rPr>
          <w:color w:val="000000"/>
          <w:lang w:val="es-MX"/>
        </w:rPr>
        <w:t xml:space="preserve"> efectivo el pago.</w:t>
      </w:r>
      <w:r w:rsidR="002C308E" w:rsidRPr="00CF3E0C">
        <w:rPr>
          <w:color w:val="000000"/>
          <w:lang w:val="es-MX"/>
        </w:rPr>
        <w:t xml:space="preserve"> </w:t>
      </w:r>
    </w:p>
    <w:p w:rsidR="0011060E" w:rsidRDefault="00964282" w:rsidP="00DC358C">
      <w:pPr>
        <w:pStyle w:val="Textoindependienteprimerasangra2"/>
        <w:ind w:left="709" w:right="-680" w:firstLine="0"/>
        <w:jc w:val="both"/>
        <w:rPr>
          <w:color w:val="000000"/>
          <w:lang w:val="es-MX"/>
        </w:rPr>
      </w:pPr>
      <w:r w:rsidRPr="00CF3E0C">
        <w:rPr>
          <w:color w:val="000000"/>
          <w:lang w:val="es-MX"/>
        </w:rPr>
        <w:t>En el caso de que la compra se realice personalmente</w:t>
      </w:r>
      <w:r w:rsidR="003F35A1" w:rsidRPr="00CF3E0C">
        <w:rPr>
          <w:color w:val="000000"/>
          <w:lang w:val="es-MX"/>
        </w:rPr>
        <w:t xml:space="preserve">, </w:t>
      </w:r>
      <w:r w:rsidR="00C866F8" w:rsidRPr="00CF3E0C">
        <w:rPr>
          <w:color w:val="000000"/>
          <w:lang w:val="es-MX"/>
        </w:rPr>
        <w:t>la Secretaría de</w:t>
      </w:r>
      <w:r w:rsidR="00AF2B9F">
        <w:rPr>
          <w:color w:val="000000"/>
          <w:lang w:val="es-MX"/>
        </w:rPr>
        <w:t xml:space="preserve"> la</w:t>
      </w:r>
      <w:r w:rsidR="00C866F8" w:rsidRPr="00CF3E0C">
        <w:rPr>
          <w:color w:val="000000"/>
          <w:lang w:val="es-MX"/>
        </w:rPr>
        <w:t xml:space="preserve"> </w:t>
      </w:r>
      <w:r w:rsidR="00AF2B9F">
        <w:rPr>
          <w:color w:val="000000"/>
          <w:lang w:val="es-MX"/>
        </w:rPr>
        <w:t xml:space="preserve">GGL </w:t>
      </w:r>
      <w:r w:rsidR="0011060E" w:rsidRPr="00CF3E0C">
        <w:rPr>
          <w:color w:val="000000"/>
          <w:lang w:val="es-MX"/>
        </w:rPr>
        <w:t>le entrega el dinero al funcionario</w:t>
      </w:r>
      <w:r w:rsidR="005F1CBB" w:rsidRPr="00CF3E0C">
        <w:rPr>
          <w:color w:val="000000"/>
          <w:lang w:val="es-MX"/>
        </w:rPr>
        <w:t xml:space="preserve"> </w:t>
      </w:r>
      <w:r w:rsidR="001C1DCA" w:rsidRPr="00CF3E0C">
        <w:rPr>
          <w:color w:val="000000"/>
          <w:lang w:val="es-MX"/>
        </w:rPr>
        <w:t xml:space="preserve">solicitante </w:t>
      </w:r>
      <w:r w:rsidR="0011060E" w:rsidRPr="00CF3E0C">
        <w:rPr>
          <w:color w:val="000000"/>
          <w:lang w:val="es-MX"/>
        </w:rPr>
        <w:t xml:space="preserve">que va a realizar la compra </w:t>
      </w:r>
      <w:r w:rsidR="00F97CF7" w:rsidRPr="00CF3E0C">
        <w:rPr>
          <w:color w:val="000000"/>
          <w:lang w:val="es-MX"/>
        </w:rPr>
        <w:t>previa firma del</w:t>
      </w:r>
      <w:r w:rsidR="0011060E" w:rsidRPr="00CF3E0C">
        <w:rPr>
          <w:color w:val="000000"/>
          <w:lang w:val="es-MX"/>
        </w:rPr>
        <w:t xml:space="preserve"> comprobante de </w:t>
      </w:r>
      <w:r w:rsidR="00F97CF7" w:rsidRPr="00CF3E0C">
        <w:rPr>
          <w:color w:val="000000"/>
          <w:lang w:val="es-MX"/>
        </w:rPr>
        <w:t xml:space="preserve">caja </w:t>
      </w:r>
      <w:r w:rsidR="0011060E" w:rsidRPr="00CF3E0C">
        <w:rPr>
          <w:color w:val="000000"/>
          <w:lang w:val="es-MX"/>
        </w:rPr>
        <w:t xml:space="preserve">con el importe entregado </w:t>
      </w:r>
      <w:r w:rsidR="00C343D8" w:rsidRPr="00CF3E0C">
        <w:rPr>
          <w:color w:val="000000"/>
          <w:lang w:val="es-MX"/>
        </w:rPr>
        <w:t>(FG.CO.03.14</w:t>
      </w:r>
      <w:r w:rsidR="00F97CF7" w:rsidRPr="00CF3E0C">
        <w:rPr>
          <w:color w:val="000000"/>
          <w:lang w:val="es-MX"/>
        </w:rPr>
        <w:t>)</w:t>
      </w:r>
      <w:r w:rsidR="0011060E" w:rsidRPr="00CF3E0C">
        <w:rPr>
          <w:color w:val="000000"/>
          <w:lang w:val="es-MX"/>
        </w:rPr>
        <w:t>. El funcionario que recibe el dinero es responsable del monto entregado y al culminar la co</w:t>
      </w:r>
      <w:r w:rsidR="005F1CBB" w:rsidRPr="00CF3E0C">
        <w:rPr>
          <w:color w:val="000000"/>
          <w:lang w:val="es-MX"/>
        </w:rPr>
        <w:t xml:space="preserve">mpra </w:t>
      </w:r>
      <w:r w:rsidR="0011060E" w:rsidRPr="00CF3E0C">
        <w:rPr>
          <w:color w:val="000000"/>
          <w:lang w:val="es-MX"/>
        </w:rPr>
        <w:t xml:space="preserve">rinde </w:t>
      </w:r>
      <w:r w:rsidR="001C1DCA" w:rsidRPr="00CF3E0C">
        <w:rPr>
          <w:color w:val="000000"/>
          <w:lang w:val="es-MX"/>
        </w:rPr>
        <w:t>el gasto por el monto de la compra y entrega la boleta contado correspondiente además de</w:t>
      </w:r>
      <w:r w:rsidR="0011060E" w:rsidRPr="00CF3E0C">
        <w:rPr>
          <w:color w:val="000000"/>
          <w:lang w:val="es-MX"/>
        </w:rPr>
        <w:t>l dinero sobrante en el c</w:t>
      </w:r>
      <w:r w:rsidR="006C0D7D" w:rsidRPr="00CF3E0C">
        <w:rPr>
          <w:color w:val="000000"/>
          <w:lang w:val="es-MX"/>
        </w:rPr>
        <w:t>aso que corresponda;</w:t>
      </w:r>
      <w:r w:rsidR="0011060E" w:rsidRPr="00CF3E0C">
        <w:rPr>
          <w:color w:val="000000"/>
          <w:lang w:val="es-MX"/>
        </w:rPr>
        <w:t xml:space="preserve"> </w:t>
      </w:r>
      <w:r w:rsidR="00C866F8" w:rsidRPr="00CF3E0C">
        <w:rPr>
          <w:color w:val="000000"/>
          <w:lang w:val="es-MX"/>
        </w:rPr>
        <w:t xml:space="preserve"> la Secretaría </w:t>
      </w:r>
      <w:r w:rsidR="00F97CF7" w:rsidRPr="00CF3E0C">
        <w:rPr>
          <w:color w:val="000000"/>
          <w:lang w:val="es-MX"/>
        </w:rPr>
        <w:t xml:space="preserve"> </w:t>
      </w:r>
      <w:r w:rsidR="0062756B" w:rsidRPr="00CF3E0C">
        <w:rPr>
          <w:color w:val="000000"/>
          <w:lang w:val="es-MX"/>
        </w:rPr>
        <w:t>controla y</w:t>
      </w:r>
      <w:r w:rsidR="001C1DCA" w:rsidRPr="00CF3E0C">
        <w:rPr>
          <w:color w:val="000000"/>
          <w:lang w:val="es-MX"/>
        </w:rPr>
        <w:t xml:space="preserve"> anula el comprobante de efectivo</w:t>
      </w:r>
      <w:r w:rsidR="0011060E" w:rsidRPr="00CF3E0C">
        <w:rPr>
          <w:color w:val="000000"/>
          <w:lang w:val="es-MX"/>
        </w:rPr>
        <w:t>.</w:t>
      </w:r>
    </w:p>
    <w:p w:rsidR="00F248C5" w:rsidRPr="006C0927" w:rsidRDefault="00F248C5" w:rsidP="00DC358C">
      <w:pPr>
        <w:pStyle w:val="Textoindependienteprimerasangra2"/>
        <w:ind w:left="709" w:right="-680" w:firstLine="0"/>
        <w:jc w:val="both"/>
        <w:rPr>
          <w:lang w:val="es-MX"/>
        </w:rPr>
      </w:pPr>
      <w:r w:rsidRPr="006C0927">
        <w:rPr>
          <w:lang w:val="es-MX"/>
        </w:rPr>
        <w:t xml:space="preserve">Luego de terminar con </w:t>
      </w:r>
      <w:r w:rsidR="00013771" w:rsidRPr="006C0927">
        <w:rPr>
          <w:lang w:val="es-MX"/>
        </w:rPr>
        <w:t>las</w:t>
      </w:r>
      <w:r w:rsidRPr="006C0927">
        <w:rPr>
          <w:lang w:val="es-MX"/>
        </w:rPr>
        <w:t xml:space="preserve"> compras la secretaria rinde las facturas</w:t>
      </w:r>
      <w:r w:rsidR="00013771" w:rsidRPr="006C0927">
        <w:rPr>
          <w:lang w:val="es-MX"/>
        </w:rPr>
        <w:t xml:space="preserve"> contado</w:t>
      </w:r>
      <w:r w:rsidRPr="006C0927">
        <w:rPr>
          <w:lang w:val="es-MX"/>
        </w:rPr>
        <w:t xml:space="preserve"> y el dinero sobrante, si la factura es electrónica se ingresa e</w:t>
      </w:r>
      <w:r w:rsidR="00013771" w:rsidRPr="006C0927">
        <w:rPr>
          <w:lang w:val="es-MX"/>
        </w:rPr>
        <w:t>n el sistema Datos Proveedores</w:t>
      </w:r>
      <w:r w:rsidR="00552F60" w:rsidRPr="006C0927">
        <w:rPr>
          <w:lang w:val="es-MX"/>
        </w:rPr>
        <w:t xml:space="preserve"> (</w:t>
      </w:r>
      <w:r w:rsidR="00552F60" w:rsidRPr="006C0927">
        <w:rPr>
          <w:rFonts w:ascii="Verdana" w:hAnsi="Verdana"/>
          <w:sz w:val="20"/>
        </w:rPr>
        <w:t>Software institucionales)</w:t>
      </w:r>
      <w:r w:rsidR="00013771" w:rsidRPr="006C0927">
        <w:rPr>
          <w:lang w:val="es-MX"/>
        </w:rPr>
        <w:t xml:space="preserve">, luego se rinde en las cajas </w:t>
      </w:r>
      <w:r w:rsidRPr="006C0927">
        <w:rPr>
          <w:lang w:val="es-MX"/>
        </w:rPr>
        <w:t>de O.S.E.</w:t>
      </w:r>
      <w:r w:rsidR="00013771" w:rsidRPr="006C0927">
        <w:rPr>
          <w:lang w:val="es-MX"/>
        </w:rPr>
        <w:t xml:space="preserve"> Este se realiza con todos los fondos de la GGL.</w:t>
      </w:r>
    </w:p>
    <w:p w:rsidR="003F2ED5" w:rsidRPr="006C0927" w:rsidRDefault="003F2ED5" w:rsidP="00DC358C">
      <w:pPr>
        <w:pStyle w:val="Textoindependienteprimerasangra2"/>
        <w:ind w:left="709" w:right="-680" w:firstLine="0"/>
        <w:jc w:val="both"/>
        <w:rPr>
          <w:lang w:val="es-MX"/>
        </w:rPr>
      </w:pPr>
      <w:r w:rsidRPr="006C0927">
        <w:rPr>
          <w:lang w:val="es-MX"/>
        </w:rPr>
        <w:t>Al terminar la rendición se adjunta el FG.CO.03.01 con la o las boletas correspondientes y se archiva, también se archiva la salida de caja F.7.32 y el formulario de rendición  F.7.3.</w:t>
      </w:r>
    </w:p>
    <w:p w:rsidR="00D90DAE" w:rsidRPr="006C0927" w:rsidRDefault="00D90DAE" w:rsidP="00DC358C">
      <w:pPr>
        <w:pStyle w:val="Textoindependienteprimerasangra2"/>
        <w:ind w:left="709" w:right="-680" w:firstLine="0"/>
        <w:jc w:val="both"/>
        <w:rPr>
          <w:lang w:val="es-MX"/>
        </w:rPr>
      </w:pPr>
      <w:r w:rsidRPr="006C0927">
        <w:rPr>
          <w:lang w:val="es-MX"/>
        </w:rPr>
        <w:t>En caso de devolución de dinero también se adjunta a estos dos ya mencionados el formulario Entrada de Caja F.3.445.</w:t>
      </w:r>
    </w:p>
    <w:p w:rsidR="003F2ED5" w:rsidRDefault="003F2ED5" w:rsidP="00DC358C">
      <w:pPr>
        <w:pStyle w:val="Textoindependienteprimerasangra2"/>
        <w:ind w:left="709" w:right="-680" w:firstLine="0"/>
        <w:jc w:val="both"/>
        <w:rPr>
          <w:color w:val="000000"/>
          <w:lang w:val="es-MX"/>
        </w:rPr>
      </w:pPr>
    </w:p>
    <w:p w:rsidR="00F248C5" w:rsidRPr="00CF3E0C" w:rsidRDefault="00F248C5" w:rsidP="00DC358C">
      <w:pPr>
        <w:pStyle w:val="Textoindependienteprimerasangra2"/>
        <w:ind w:left="709" w:right="-680" w:firstLine="0"/>
        <w:jc w:val="both"/>
        <w:rPr>
          <w:color w:val="000000"/>
          <w:lang w:val="es-MX"/>
        </w:rPr>
      </w:pPr>
    </w:p>
    <w:p w:rsidR="007A5CF5" w:rsidRPr="008F448B" w:rsidRDefault="007A5CF5" w:rsidP="00DC358C">
      <w:pPr>
        <w:pStyle w:val="Lista4"/>
        <w:numPr>
          <w:ilvl w:val="3"/>
          <w:numId w:val="17"/>
        </w:numPr>
        <w:ind w:right="-680"/>
        <w:rPr>
          <w:b/>
          <w:lang w:val="es-MX"/>
        </w:rPr>
      </w:pPr>
      <w:r w:rsidRPr="008F448B">
        <w:rPr>
          <w:b/>
          <w:lang w:val="es-MX"/>
        </w:rPr>
        <w:t>COMPRAS POR SAP</w:t>
      </w:r>
    </w:p>
    <w:p w:rsidR="007A5CF5" w:rsidRPr="00A35D5D" w:rsidRDefault="007A5CF5" w:rsidP="00DC358C">
      <w:pPr>
        <w:ind w:left="525" w:right="-680"/>
        <w:jc w:val="both"/>
        <w:rPr>
          <w:b/>
          <w:lang w:val="es-MX"/>
        </w:rPr>
      </w:pPr>
    </w:p>
    <w:p w:rsidR="007D7B11" w:rsidRPr="00CF3E0C" w:rsidRDefault="002B39FB" w:rsidP="00DC358C">
      <w:pPr>
        <w:pStyle w:val="Listaconvietas3"/>
        <w:numPr>
          <w:ilvl w:val="0"/>
          <w:numId w:val="5"/>
        </w:numPr>
        <w:ind w:right="-680"/>
        <w:jc w:val="both"/>
        <w:rPr>
          <w:color w:val="000000"/>
          <w:lang w:val="es-MX"/>
        </w:rPr>
      </w:pPr>
      <w:r w:rsidRPr="00CF3E0C">
        <w:rPr>
          <w:color w:val="000000"/>
          <w:lang w:val="es-MX"/>
        </w:rPr>
        <w:t>L</w:t>
      </w:r>
      <w:r w:rsidR="002A5DFC" w:rsidRPr="00CF3E0C">
        <w:rPr>
          <w:color w:val="000000"/>
          <w:lang w:val="es-MX"/>
        </w:rPr>
        <w:t xml:space="preserve">a gestión de compras por SAP </w:t>
      </w:r>
      <w:r w:rsidRPr="00CF3E0C">
        <w:rPr>
          <w:color w:val="000000"/>
          <w:lang w:val="es-MX"/>
        </w:rPr>
        <w:t xml:space="preserve">se inicia </w:t>
      </w:r>
      <w:r w:rsidR="002A5DFC" w:rsidRPr="00CF3E0C">
        <w:rPr>
          <w:color w:val="000000"/>
          <w:lang w:val="es-MX"/>
        </w:rPr>
        <w:t>en cad</w:t>
      </w:r>
      <w:r w:rsidR="005F1CBB" w:rsidRPr="00CF3E0C">
        <w:rPr>
          <w:color w:val="000000"/>
          <w:lang w:val="es-MX"/>
        </w:rPr>
        <w:t xml:space="preserve">a </w:t>
      </w:r>
      <w:r w:rsidR="00AF2B9F">
        <w:rPr>
          <w:color w:val="000000"/>
          <w:lang w:val="es-MX"/>
        </w:rPr>
        <w:t xml:space="preserve">laboratorio, </w:t>
      </w:r>
      <w:r w:rsidRPr="00CF3E0C">
        <w:rPr>
          <w:color w:val="000000"/>
          <w:lang w:val="es-MX"/>
        </w:rPr>
        <w:t xml:space="preserve">donde el </w:t>
      </w:r>
      <w:r w:rsidR="00AF2B9F">
        <w:rPr>
          <w:color w:val="000000"/>
          <w:lang w:val="es-MX"/>
        </w:rPr>
        <w:t>j</w:t>
      </w:r>
      <w:r w:rsidR="00964282" w:rsidRPr="00CF3E0C">
        <w:rPr>
          <w:color w:val="000000"/>
          <w:lang w:val="es-MX"/>
        </w:rPr>
        <w:t xml:space="preserve">efe </w:t>
      </w:r>
      <w:r w:rsidR="00A42361" w:rsidRPr="00CF3E0C">
        <w:rPr>
          <w:color w:val="000000"/>
          <w:lang w:val="es-MX"/>
        </w:rPr>
        <w:t xml:space="preserve">planifica y </w:t>
      </w:r>
      <w:r w:rsidRPr="00CF3E0C">
        <w:rPr>
          <w:color w:val="000000"/>
          <w:lang w:val="es-MX"/>
        </w:rPr>
        <w:t xml:space="preserve">completa </w:t>
      </w:r>
      <w:r w:rsidR="002A5DFC" w:rsidRPr="00CF3E0C">
        <w:rPr>
          <w:color w:val="000000"/>
          <w:lang w:val="es-MX"/>
        </w:rPr>
        <w:t xml:space="preserve"> </w:t>
      </w:r>
      <w:r w:rsidRPr="00CF3E0C">
        <w:rPr>
          <w:color w:val="000000"/>
          <w:lang w:val="es-MX"/>
        </w:rPr>
        <w:t xml:space="preserve">todos los campos del </w:t>
      </w:r>
      <w:r w:rsidR="002A5DFC" w:rsidRPr="00CF3E0C">
        <w:rPr>
          <w:color w:val="000000"/>
          <w:lang w:val="es-MX"/>
        </w:rPr>
        <w:t>formulari</w:t>
      </w:r>
      <w:r w:rsidR="00C34286" w:rsidRPr="00CF3E0C">
        <w:rPr>
          <w:color w:val="000000"/>
          <w:lang w:val="es-MX"/>
        </w:rPr>
        <w:t>o FG.CO.03.0</w:t>
      </w:r>
      <w:r w:rsidR="009877DB" w:rsidRPr="00CF3E0C">
        <w:rPr>
          <w:color w:val="000000"/>
          <w:lang w:val="es-MX"/>
        </w:rPr>
        <w:t>3</w:t>
      </w:r>
      <w:r w:rsidR="00EE505F" w:rsidRPr="00CF3E0C">
        <w:rPr>
          <w:color w:val="000000"/>
          <w:lang w:val="es-MX"/>
        </w:rPr>
        <w:t xml:space="preserve"> </w:t>
      </w:r>
      <w:r w:rsidR="002A5DFC" w:rsidRPr="00CF3E0C">
        <w:rPr>
          <w:color w:val="000000"/>
          <w:lang w:val="es-MX"/>
        </w:rPr>
        <w:t xml:space="preserve"> </w:t>
      </w:r>
      <w:r w:rsidRPr="00CF3E0C">
        <w:rPr>
          <w:color w:val="000000"/>
          <w:lang w:val="es-MX"/>
        </w:rPr>
        <w:t>(</w:t>
      </w:r>
      <w:r w:rsidR="005E2EEE" w:rsidRPr="00CF3E0C">
        <w:rPr>
          <w:color w:val="000000"/>
          <w:lang w:val="es-MX"/>
        </w:rPr>
        <w:t>color amarrillo</w:t>
      </w:r>
      <w:r w:rsidRPr="00CF3E0C">
        <w:rPr>
          <w:color w:val="000000"/>
          <w:lang w:val="es-MX"/>
        </w:rPr>
        <w:t>)</w:t>
      </w:r>
      <w:r w:rsidR="002A5DFC" w:rsidRPr="00CF3E0C">
        <w:rPr>
          <w:color w:val="000000"/>
          <w:lang w:val="es-MX"/>
        </w:rPr>
        <w:t xml:space="preserve">, con todos los datos del material o </w:t>
      </w:r>
      <w:r w:rsidRPr="00CF3E0C">
        <w:rPr>
          <w:color w:val="000000"/>
          <w:lang w:val="es-MX"/>
        </w:rPr>
        <w:t>servicio que solicita:</w:t>
      </w:r>
      <w:r w:rsidR="00803C21" w:rsidRPr="00CF3E0C">
        <w:rPr>
          <w:color w:val="000000"/>
          <w:lang w:val="es-MX"/>
        </w:rPr>
        <w:t xml:space="preserve"> </w:t>
      </w:r>
      <w:r w:rsidR="00B037B9">
        <w:rPr>
          <w:color w:val="000000"/>
          <w:lang w:val="es-MX"/>
        </w:rPr>
        <w:t>E</w:t>
      </w:r>
      <w:r w:rsidR="00803C21" w:rsidRPr="00CF3E0C">
        <w:rPr>
          <w:color w:val="000000"/>
          <w:lang w:val="es-MX"/>
        </w:rPr>
        <w:t xml:space="preserve">specificación </w:t>
      </w:r>
      <w:r w:rsidRPr="00CF3E0C">
        <w:rPr>
          <w:color w:val="000000"/>
          <w:lang w:val="es-MX"/>
        </w:rPr>
        <w:t>T</w:t>
      </w:r>
      <w:r w:rsidR="007D7B11" w:rsidRPr="00CF3E0C">
        <w:rPr>
          <w:color w:val="000000"/>
          <w:lang w:val="es-MX"/>
        </w:rPr>
        <w:t>écnica</w:t>
      </w:r>
      <w:r w:rsidR="00803C21" w:rsidRPr="00CF3E0C">
        <w:rPr>
          <w:color w:val="000000"/>
          <w:lang w:val="es-MX"/>
        </w:rPr>
        <w:t xml:space="preserve">, cantidad, </w:t>
      </w:r>
      <w:r w:rsidR="00CC05B5" w:rsidRPr="00CF3E0C">
        <w:rPr>
          <w:color w:val="000000"/>
          <w:lang w:val="es-MX"/>
        </w:rPr>
        <w:t xml:space="preserve">tipo de necesidad, </w:t>
      </w:r>
      <w:r w:rsidR="007D7B11" w:rsidRPr="00CF3E0C">
        <w:rPr>
          <w:color w:val="000000"/>
          <w:lang w:val="es-MX"/>
        </w:rPr>
        <w:t>número</w:t>
      </w:r>
      <w:r w:rsidR="00803C21" w:rsidRPr="00CF3E0C">
        <w:rPr>
          <w:color w:val="000000"/>
          <w:lang w:val="es-MX"/>
        </w:rPr>
        <w:t xml:space="preserve"> de </w:t>
      </w:r>
      <w:r w:rsidR="007D7B11" w:rsidRPr="00CF3E0C">
        <w:rPr>
          <w:color w:val="000000"/>
          <w:lang w:val="es-MX"/>
        </w:rPr>
        <w:t>código</w:t>
      </w:r>
      <w:r w:rsidR="00803C21" w:rsidRPr="00CF3E0C">
        <w:rPr>
          <w:color w:val="000000"/>
          <w:lang w:val="es-MX"/>
        </w:rPr>
        <w:t xml:space="preserve"> o grupo por descripción, precio total sin impuesto en pesos o </w:t>
      </w:r>
      <w:r w:rsidR="007D7B11" w:rsidRPr="00CF3E0C">
        <w:rPr>
          <w:color w:val="000000"/>
          <w:lang w:val="es-MX"/>
        </w:rPr>
        <w:t>dólares</w:t>
      </w:r>
      <w:r w:rsidR="00803C21" w:rsidRPr="00CF3E0C">
        <w:rPr>
          <w:color w:val="000000"/>
          <w:lang w:val="es-MX"/>
        </w:rPr>
        <w:t xml:space="preserve"> americanos</w:t>
      </w:r>
      <w:r w:rsidRPr="00CF3E0C">
        <w:rPr>
          <w:color w:val="000000"/>
          <w:lang w:val="es-MX"/>
        </w:rPr>
        <w:t xml:space="preserve"> y</w:t>
      </w:r>
      <w:r w:rsidR="007D7B11" w:rsidRPr="00CF3E0C">
        <w:rPr>
          <w:color w:val="000000"/>
          <w:lang w:val="es-MX"/>
        </w:rPr>
        <w:t xml:space="preserve"> tipo de compra por el</w:t>
      </w:r>
      <w:r w:rsidRPr="00CF3E0C">
        <w:rPr>
          <w:color w:val="000000"/>
          <w:lang w:val="es-MX"/>
        </w:rPr>
        <w:t xml:space="preserve"> cual se realizará la solicitud (</w:t>
      </w:r>
      <w:r w:rsidR="007D7B11" w:rsidRPr="00CF3E0C">
        <w:rPr>
          <w:color w:val="000000"/>
          <w:lang w:val="es-MX"/>
        </w:rPr>
        <w:t>compra directa des</w:t>
      </w:r>
      <w:r w:rsidR="00F97CF7" w:rsidRPr="00CF3E0C">
        <w:rPr>
          <w:color w:val="000000"/>
          <w:lang w:val="es-MX"/>
        </w:rPr>
        <w:t xml:space="preserve">centralizada, </w:t>
      </w:r>
      <w:r w:rsidR="00CC05B5" w:rsidRPr="00CF3E0C">
        <w:rPr>
          <w:color w:val="000000"/>
          <w:lang w:val="es-MX"/>
        </w:rPr>
        <w:t xml:space="preserve">compra directa por excepción, </w:t>
      </w:r>
      <w:r w:rsidR="00F97CF7" w:rsidRPr="00CF3E0C">
        <w:rPr>
          <w:color w:val="000000"/>
          <w:lang w:val="es-MX"/>
        </w:rPr>
        <w:t>compra directa de S</w:t>
      </w:r>
      <w:r w:rsidR="007D7B11" w:rsidRPr="00CF3E0C">
        <w:rPr>
          <w:color w:val="000000"/>
          <w:lang w:val="es-MX"/>
        </w:rPr>
        <w:t>u</w:t>
      </w:r>
      <w:r w:rsidR="00665044" w:rsidRPr="00CF3E0C">
        <w:rPr>
          <w:color w:val="000000"/>
          <w:lang w:val="es-MX"/>
        </w:rPr>
        <w:t>mi</w:t>
      </w:r>
      <w:r w:rsidR="00F97CF7" w:rsidRPr="00CF3E0C">
        <w:rPr>
          <w:color w:val="000000"/>
          <w:lang w:val="es-MX"/>
        </w:rPr>
        <w:t xml:space="preserve">nistros, compra por licitación </w:t>
      </w:r>
      <w:r w:rsidR="00665044" w:rsidRPr="00CF3E0C">
        <w:rPr>
          <w:color w:val="000000"/>
          <w:lang w:val="es-MX"/>
        </w:rPr>
        <w:t>o</w:t>
      </w:r>
      <w:r w:rsidR="007D7B11" w:rsidRPr="00CF3E0C">
        <w:rPr>
          <w:color w:val="000000"/>
          <w:lang w:val="es-MX"/>
        </w:rPr>
        <w:t xml:space="preserve"> reserva</w:t>
      </w:r>
      <w:r w:rsidRPr="00CF3E0C">
        <w:rPr>
          <w:color w:val="000000"/>
          <w:lang w:val="es-MX"/>
        </w:rPr>
        <w:t>)</w:t>
      </w:r>
      <w:r w:rsidR="007D7B11" w:rsidRPr="00CF3E0C">
        <w:rPr>
          <w:color w:val="000000"/>
          <w:lang w:val="es-MX"/>
        </w:rPr>
        <w:t>.</w:t>
      </w:r>
    </w:p>
    <w:p w:rsidR="002A5DFC" w:rsidRPr="00CF3E0C" w:rsidRDefault="002A5DFC" w:rsidP="00DC358C">
      <w:pPr>
        <w:pStyle w:val="Listaconvietas3"/>
        <w:numPr>
          <w:ilvl w:val="0"/>
          <w:numId w:val="5"/>
        </w:numPr>
        <w:ind w:right="-680"/>
        <w:jc w:val="both"/>
        <w:rPr>
          <w:color w:val="000000"/>
          <w:lang w:val="es-MX"/>
        </w:rPr>
      </w:pPr>
      <w:r w:rsidRPr="00CF3E0C">
        <w:rPr>
          <w:color w:val="000000"/>
          <w:lang w:val="es-MX"/>
        </w:rPr>
        <w:t>Este formular</w:t>
      </w:r>
      <w:r w:rsidR="002B39FB" w:rsidRPr="00CF3E0C">
        <w:rPr>
          <w:color w:val="000000"/>
          <w:lang w:val="es-MX"/>
        </w:rPr>
        <w:t>io se envía por</w:t>
      </w:r>
      <w:r w:rsidR="00803C21" w:rsidRPr="00CF3E0C">
        <w:rPr>
          <w:color w:val="000000"/>
          <w:lang w:val="es-MX"/>
        </w:rPr>
        <w:t xml:space="preserve"> vía mail a</w:t>
      </w:r>
      <w:r w:rsidR="00F97CF7" w:rsidRPr="00CF3E0C">
        <w:rPr>
          <w:color w:val="000000"/>
          <w:lang w:val="es-MX"/>
        </w:rPr>
        <w:t xml:space="preserve"> </w:t>
      </w:r>
      <w:r w:rsidR="00C866F8" w:rsidRPr="00CF3E0C">
        <w:rPr>
          <w:color w:val="000000"/>
          <w:lang w:val="es-MX"/>
        </w:rPr>
        <w:t>AAL</w:t>
      </w:r>
      <w:r w:rsidRPr="00CF3E0C">
        <w:rPr>
          <w:color w:val="000000"/>
          <w:lang w:val="es-MX"/>
        </w:rPr>
        <w:t xml:space="preserve">, </w:t>
      </w:r>
      <w:r w:rsidR="002B39FB" w:rsidRPr="00CF3E0C">
        <w:rPr>
          <w:color w:val="000000"/>
          <w:lang w:val="es-MX"/>
        </w:rPr>
        <w:t xml:space="preserve">quién </w:t>
      </w:r>
      <w:r w:rsidRPr="00CF3E0C">
        <w:rPr>
          <w:color w:val="000000"/>
          <w:lang w:val="es-MX"/>
        </w:rPr>
        <w:t>revisa y  otorga u</w:t>
      </w:r>
      <w:r w:rsidR="00CC05B5" w:rsidRPr="00CF3E0C">
        <w:rPr>
          <w:color w:val="000000"/>
          <w:lang w:val="es-MX"/>
        </w:rPr>
        <w:t xml:space="preserve">n número de identificación </w:t>
      </w:r>
      <w:r w:rsidRPr="00CF3E0C">
        <w:rPr>
          <w:color w:val="000000"/>
          <w:lang w:val="es-MX"/>
        </w:rPr>
        <w:t>al pie del mismo.</w:t>
      </w:r>
    </w:p>
    <w:p w:rsidR="00582BF5" w:rsidRPr="00CF3E0C" w:rsidRDefault="00C866F8" w:rsidP="00DC358C">
      <w:pPr>
        <w:pStyle w:val="Listaconvietas3"/>
        <w:numPr>
          <w:ilvl w:val="0"/>
          <w:numId w:val="5"/>
        </w:numPr>
        <w:ind w:right="-680"/>
        <w:jc w:val="both"/>
        <w:rPr>
          <w:color w:val="000000"/>
          <w:lang w:val="es-MX"/>
        </w:rPr>
      </w:pPr>
      <w:r w:rsidRPr="00CF3E0C">
        <w:rPr>
          <w:color w:val="000000"/>
          <w:lang w:val="es-MX"/>
        </w:rPr>
        <w:t>La AAL</w:t>
      </w:r>
      <w:r w:rsidR="00F97CF7" w:rsidRPr="00CF3E0C">
        <w:rPr>
          <w:color w:val="000000"/>
          <w:lang w:val="es-MX"/>
        </w:rPr>
        <w:t xml:space="preserve"> </w:t>
      </w:r>
      <w:r w:rsidR="002F181A" w:rsidRPr="00CF3E0C">
        <w:rPr>
          <w:color w:val="000000"/>
          <w:lang w:val="es-MX"/>
        </w:rPr>
        <w:t xml:space="preserve">lo imprime y lo entrega a </w:t>
      </w:r>
      <w:r w:rsidR="00E418B0" w:rsidRPr="00CF3E0C">
        <w:rPr>
          <w:color w:val="000000"/>
          <w:lang w:val="es-MX"/>
        </w:rPr>
        <w:t xml:space="preserve">la </w:t>
      </w:r>
      <w:r w:rsidR="00CC05B5" w:rsidRPr="00CF3E0C">
        <w:rPr>
          <w:color w:val="000000"/>
          <w:lang w:val="es-MX"/>
        </w:rPr>
        <w:t>Gerencia</w:t>
      </w:r>
      <w:r w:rsidR="002F181A" w:rsidRPr="00CF3E0C">
        <w:rPr>
          <w:color w:val="000000"/>
          <w:lang w:val="es-MX"/>
        </w:rPr>
        <w:t xml:space="preserve"> del L</w:t>
      </w:r>
      <w:r w:rsidR="00CC05B5" w:rsidRPr="00CF3E0C">
        <w:rPr>
          <w:color w:val="000000"/>
          <w:lang w:val="es-MX"/>
        </w:rPr>
        <w:t>aboratorio para su autorización;</w:t>
      </w:r>
      <w:r w:rsidR="002F181A" w:rsidRPr="00CF3E0C">
        <w:rPr>
          <w:color w:val="000000"/>
          <w:lang w:val="es-MX"/>
        </w:rPr>
        <w:t xml:space="preserve"> luego de autorizado  realiza la solicitud de compras, anota el número de necesidad en el formulari</w:t>
      </w:r>
      <w:r w:rsidR="00F97CF7" w:rsidRPr="00CF3E0C">
        <w:rPr>
          <w:color w:val="000000"/>
          <w:lang w:val="es-MX"/>
        </w:rPr>
        <w:t xml:space="preserve">o FG.CO.03.03 y lo archiva en </w:t>
      </w:r>
      <w:r w:rsidR="00582BF5" w:rsidRPr="00CF3E0C">
        <w:rPr>
          <w:color w:val="000000"/>
          <w:lang w:val="es-MX"/>
        </w:rPr>
        <w:t>la carpeta</w:t>
      </w:r>
      <w:r w:rsidR="002F181A" w:rsidRPr="00CF3E0C">
        <w:rPr>
          <w:color w:val="000000"/>
          <w:lang w:val="es-MX"/>
        </w:rPr>
        <w:t xml:space="preserve"> </w:t>
      </w:r>
      <w:r w:rsidR="00B47811" w:rsidRPr="00CF3E0C">
        <w:rPr>
          <w:color w:val="000000"/>
          <w:lang w:val="es-MX"/>
        </w:rPr>
        <w:t>“</w:t>
      </w:r>
      <w:r w:rsidR="002F181A" w:rsidRPr="00CF3E0C">
        <w:rPr>
          <w:color w:val="000000"/>
          <w:lang w:val="es-MX"/>
        </w:rPr>
        <w:t>FG.CO.03.03</w:t>
      </w:r>
      <w:r w:rsidR="00582BF5" w:rsidRPr="00CF3E0C">
        <w:rPr>
          <w:color w:val="000000"/>
          <w:lang w:val="es-MX"/>
        </w:rPr>
        <w:t xml:space="preserve"> </w:t>
      </w:r>
      <w:r w:rsidR="007F0BDD">
        <w:rPr>
          <w:color w:val="000000"/>
          <w:lang w:val="es-MX"/>
        </w:rPr>
        <w:t>p</w:t>
      </w:r>
      <w:r w:rsidR="00582BF5" w:rsidRPr="00CF3E0C">
        <w:rPr>
          <w:color w:val="000000"/>
          <w:lang w:val="es-MX"/>
        </w:rPr>
        <w:t>or SAP</w:t>
      </w:r>
      <w:r w:rsidR="00384ADE" w:rsidRPr="00CF3E0C">
        <w:rPr>
          <w:color w:val="000000"/>
          <w:lang w:val="es-MX"/>
        </w:rPr>
        <w:t>”</w:t>
      </w:r>
      <w:r w:rsidR="002F181A" w:rsidRPr="00CF3E0C">
        <w:rPr>
          <w:color w:val="000000"/>
          <w:lang w:val="es-MX"/>
        </w:rPr>
        <w:t xml:space="preserve">. </w:t>
      </w:r>
    </w:p>
    <w:p w:rsidR="00715E8C" w:rsidRPr="00CF3E0C" w:rsidRDefault="00F97CF7" w:rsidP="00DC358C">
      <w:pPr>
        <w:pStyle w:val="Listaconvietas3"/>
        <w:numPr>
          <w:ilvl w:val="0"/>
          <w:numId w:val="5"/>
        </w:numPr>
        <w:ind w:right="-680"/>
        <w:jc w:val="both"/>
        <w:rPr>
          <w:color w:val="000000"/>
          <w:lang w:val="es-MX"/>
        </w:rPr>
      </w:pPr>
      <w:r w:rsidRPr="00CF3E0C">
        <w:rPr>
          <w:color w:val="000000"/>
          <w:lang w:val="es-MX"/>
        </w:rPr>
        <w:t xml:space="preserve">El administrativo del Área </w:t>
      </w:r>
      <w:r w:rsidR="00C866F8" w:rsidRPr="00CF3E0C">
        <w:rPr>
          <w:color w:val="000000"/>
          <w:lang w:val="es-MX"/>
        </w:rPr>
        <w:t>AAL</w:t>
      </w:r>
      <w:r w:rsidR="00570181" w:rsidRPr="00CF3E0C">
        <w:rPr>
          <w:color w:val="000000"/>
          <w:lang w:val="es-MX"/>
        </w:rPr>
        <w:t xml:space="preserve"> informa vía mail </w:t>
      </w:r>
      <w:r w:rsidR="002B39FB" w:rsidRPr="00CF3E0C">
        <w:rPr>
          <w:color w:val="000000"/>
          <w:lang w:val="es-MX"/>
        </w:rPr>
        <w:t xml:space="preserve">el número de solicitud </w:t>
      </w:r>
      <w:r w:rsidR="00582BF5" w:rsidRPr="00CF3E0C">
        <w:rPr>
          <w:color w:val="000000"/>
          <w:lang w:val="es-MX"/>
        </w:rPr>
        <w:t>al comprador</w:t>
      </w:r>
      <w:r w:rsidR="00570181" w:rsidRPr="00CF3E0C">
        <w:rPr>
          <w:color w:val="000000"/>
          <w:lang w:val="es-MX"/>
        </w:rPr>
        <w:t xml:space="preserve"> </w:t>
      </w:r>
      <w:r w:rsidR="006363DD" w:rsidRPr="00CF3E0C">
        <w:rPr>
          <w:color w:val="000000"/>
          <w:lang w:val="es-MX"/>
        </w:rPr>
        <w:t xml:space="preserve">general de </w:t>
      </w:r>
      <w:r w:rsidR="00C866F8" w:rsidRPr="00CF3E0C">
        <w:rPr>
          <w:color w:val="000000"/>
          <w:lang w:val="es-MX"/>
        </w:rPr>
        <w:t>AAL</w:t>
      </w:r>
      <w:r w:rsidR="006363DD" w:rsidRPr="00CF3E0C">
        <w:rPr>
          <w:color w:val="000000"/>
          <w:lang w:val="es-MX"/>
        </w:rPr>
        <w:t>.</w:t>
      </w:r>
      <w:r w:rsidR="002B39FB" w:rsidRPr="00CF3E0C">
        <w:rPr>
          <w:color w:val="000000"/>
          <w:lang w:val="es-MX"/>
        </w:rPr>
        <w:t xml:space="preserve"> La </w:t>
      </w:r>
      <w:r w:rsidR="00582BF5" w:rsidRPr="00CF3E0C">
        <w:rPr>
          <w:color w:val="000000"/>
          <w:lang w:val="es-MX"/>
        </w:rPr>
        <w:t>Gerencia</w:t>
      </w:r>
      <w:r w:rsidR="002B39FB" w:rsidRPr="00CF3E0C">
        <w:rPr>
          <w:color w:val="000000"/>
          <w:lang w:val="es-MX"/>
        </w:rPr>
        <w:t xml:space="preserve"> de</w:t>
      </w:r>
      <w:r w:rsidR="00724D9E">
        <w:rPr>
          <w:color w:val="000000"/>
          <w:lang w:val="es-MX"/>
        </w:rPr>
        <w:t xml:space="preserve"> GGL</w:t>
      </w:r>
      <w:r w:rsidR="002B39FB" w:rsidRPr="00CF3E0C">
        <w:rPr>
          <w:color w:val="000000"/>
          <w:lang w:val="es-MX"/>
        </w:rPr>
        <w:t xml:space="preserve"> </w:t>
      </w:r>
      <w:r w:rsidR="00715E8C" w:rsidRPr="00CF3E0C">
        <w:rPr>
          <w:color w:val="000000"/>
          <w:lang w:val="es-MX"/>
        </w:rPr>
        <w:t xml:space="preserve">revisa y </w:t>
      </w:r>
      <w:r w:rsidR="00217F85" w:rsidRPr="00CF3E0C">
        <w:rPr>
          <w:color w:val="000000"/>
          <w:lang w:val="es-MX"/>
        </w:rPr>
        <w:t>libera</w:t>
      </w:r>
      <w:r w:rsidR="00715E8C" w:rsidRPr="00CF3E0C">
        <w:rPr>
          <w:color w:val="000000"/>
          <w:lang w:val="es-MX"/>
        </w:rPr>
        <w:t xml:space="preserve"> la solicitud</w:t>
      </w:r>
      <w:r w:rsidR="00582BF5" w:rsidRPr="00CF3E0C">
        <w:rPr>
          <w:color w:val="000000"/>
          <w:lang w:val="es-MX"/>
        </w:rPr>
        <w:t xml:space="preserve"> SAP</w:t>
      </w:r>
      <w:r w:rsidR="00217F85" w:rsidRPr="00CF3E0C">
        <w:rPr>
          <w:color w:val="000000"/>
          <w:lang w:val="es-MX"/>
        </w:rPr>
        <w:t>.</w:t>
      </w:r>
    </w:p>
    <w:p w:rsidR="00A94C66" w:rsidRPr="00CF3E0C" w:rsidRDefault="002F181A" w:rsidP="00DC358C">
      <w:pPr>
        <w:pStyle w:val="Listaconvietas3"/>
        <w:numPr>
          <w:ilvl w:val="0"/>
          <w:numId w:val="5"/>
        </w:numPr>
        <w:ind w:right="-680"/>
        <w:jc w:val="both"/>
        <w:rPr>
          <w:color w:val="000000"/>
          <w:lang w:val="es-MX"/>
        </w:rPr>
      </w:pPr>
      <w:r w:rsidRPr="00CF3E0C">
        <w:rPr>
          <w:color w:val="000000"/>
          <w:lang w:val="es-MX"/>
        </w:rPr>
        <w:t>Una vez liberada la solicit</w:t>
      </w:r>
      <w:r w:rsidR="006363DD" w:rsidRPr="00CF3E0C">
        <w:rPr>
          <w:color w:val="000000"/>
          <w:lang w:val="es-MX"/>
        </w:rPr>
        <w:t>ud, el comprador general de</w:t>
      </w:r>
      <w:r w:rsidR="00C866F8" w:rsidRPr="00CF3E0C">
        <w:rPr>
          <w:color w:val="000000"/>
          <w:lang w:val="es-MX"/>
        </w:rPr>
        <w:t xml:space="preserve"> AAL</w:t>
      </w:r>
      <w:r w:rsidR="006363DD" w:rsidRPr="00CF3E0C">
        <w:rPr>
          <w:color w:val="000000"/>
          <w:lang w:val="es-MX"/>
        </w:rPr>
        <w:t xml:space="preserve"> </w:t>
      </w:r>
      <w:r w:rsidRPr="00CF3E0C">
        <w:rPr>
          <w:color w:val="000000"/>
          <w:lang w:val="es-MX"/>
        </w:rPr>
        <w:t>realiza las peticiones de ofert</w:t>
      </w:r>
      <w:r w:rsidR="00B842EF" w:rsidRPr="00CF3E0C">
        <w:rPr>
          <w:color w:val="000000"/>
          <w:lang w:val="es-MX"/>
        </w:rPr>
        <w:t>as</w:t>
      </w:r>
      <w:r w:rsidR="002E4B3D" w:rsidRPr="00CF3E0C">
        <w:rPr>
          <w:color w:val="000000"/>
          <w:lang w:val="es-MX"/>
        </w:rPr>
        <w:t xml:space="preserve"> anexando las Especificaciones Técnicas</w:t>
      </w:r>
      <w:r w:rsidR="00B842EF" w:rsidRPr="00CF3E0C">
        <w:rPr>
          <w:color w:val="000000"/>
          <w:lang w:val="es-MX"/>
        </w:rPr>
        <w:t xml:space="preserve"> correspondientes, enviándose</w:t>
      </w:r>
      <w:r w:rsidRPr="00CF3E0C">
        <w:rPr>
          <w:color w:val="000000"/>
          <w:lang w:val="es-MX"/>
        </w:rPr>
        <w:t xml:space="preserve"> por mail a los proveedores (3</w:t>
      </w:r>
      <w:r w:rsidR="00582BF5" w:rsidRPr="00CF3E0C">
        <w:rPr>
          <w:color w:val="000000"/>
          <w:lang w:val="es-MX"/>
        </w:rPr>
        <w:t xml:space="preserve"> como</w:t>
      </w:r>
      <w:r w:rsidRPr="00CF3E0C">
        <w:rPr>
          <w:color w:val="000000"/>
          <w:lang w:val="es-MX"/>
        </w:rPr>
        <w:t xml:space="preserve"> mínimo)</w:t>
      </w:r>
      <w:r w:rsidR="007357DD">
        <w:rPr>
          <w:color w:val="000000"/>
          <w:lang w:val="es-MX"/>
        </w:rPr>
        <w:t xml:space="preserve"> con copia el jefe correspondiente</w:t>
      </w:r>
      <w:r w:rsidRPr="00CF3E0C">
        <w:rPr>
          <w:color w:val="000000"/>
          <w:lang w:val="es-MX"/>
        </w:rPr>
        <w:t xml:space="preserve">. </w:t>
      </w:r>
      <w:r w:rsidR="00A94C66" w:rsidRPr="00CF3E0C">
        <w:rPr>
          <w:color w:val="000000"/>
          <w:lang w:val="es-MX"/>
        </w:rPr>
        <w:t>Recibidas las ofe</w:t>
      </w:r>
      <w:r w:rsidR="000F0B85" w:rsidRPr="00CF3E0C">
        <w:rPr>
          <w:color w:val="000000"/>
          <w:lang w:val="es-MX"/>
        </w:rPr>
        <w:t>rtas, el comprador</w:t>
      </w:r>
      <w:r w:rsidR="006363DD" w:rsidRPr="00CF3E0C">
        <w:rPr>
          <w:color w:val="000000"/>
          <w:lang w:val="es-MX"/>
        </w:rPr>
        <w:t xml:space="preserve"> de </w:t>
      </w:r>
      <w:r w:rsidR="00C866F8" w:rsidRPr="00CF3E0C">
        <w:rPr>
          <w:color w:val="000000"/>
          <w:lang w:val="es-MX"/>
        </w:rPr>
        <w:t>AAL</w:t>
      </w:r>
      <w:r w:rsidR="006363DD" w:rsidRPr="00CF3E0C">
        <w:rPr>
          <w:color w:val="000000"/>
          <w:lang w:val="es-MX"/>
        </w:rPr>
        <w:t xml:space="preserve"> imprime las mismas y las entrega a los </w:t>
      </w:r>
      <w:r w:rsidR="002E4B3D" w:rsidRPr="00CF3E0C">
        <w:rPr>
          <w:color w:val="000000"/>
          <w:lang w:val="es-MX"/>
        </w:rPr>
        <w:lastRenderedPageBreak/>
        <w:t>Técnicos</w:t>
      </w:r>
      <w:r w:rsidR="006363DD" w:rsidRPr="00CF3E0C">
        <w:rPr>
          <w:color w:val="000000"/>
          <w:lang w:val="es-MX"/>
        </w:rPr>
        <w:t xml:space="preserve"> correspondientes para su estudio.</w:t>
      </w:r>
      <w:r w:rsidR="00CF3E0C">
        <w:rPr>
          <w:color w:val="000000"/>
          <w:lang w:val="es-MX"/>
        </w:rPr>
        <w:t xml:space="preserve"> El técnico informa al </w:t>
      </w:r>
      <w:r w:rsidR="002E4B3D" w:rsidRPr="00CF3E0C">
        <w:rPr>
          <w:color w:val="000000"/>
          <w:lang w:val="es-MX"/>
        </w:rPr>
        <w:t xml:space="preserve">comprador de </w:t>
      </w:r>
      <w:r w:rsidR="00C866F8" w:rsidRPr="00CF3E0C">
        <w:rPr>
          <w:color w:val="000000"/>
          <w:lang w:val="es-MX"/>
        </w:rPr>
        <w:t>AAL</w:t>
      </w:r>
      <w:r w:rsidR="002E4B3D" w:rsidRPr="00CF3E0C">
        <w:rPr>
          <w:color w:val="000000"/>
          <w:lang w:val="es-MX"/>
        </w:rPr>
        <w:t xml:space="preserve">  la oferta seleccionada y este realiza el ingreso de las ofertas y el Pedido  SAP. Se envía vía mail el número de Pedido al Técnico correspondiente para que ingrese el texto de adjudicación.</w:t>
      </w:r>
    </w:p>
    <w:p w:rsidR="000C45C1" w:rsidRPr="00CF3E0C" w:rsidRDefault="002B39FB" w:rsidP="00DC358C">
      <w:pPr>
        <w:pStyle w:val="Listaconvietas3"/>
        <w:numPr>
          <w:ilvl w:val="0"/>
          <w:numId w:val="5"/>
        </w:numPr>
        <w:ind w:right="-680"/>
        <w:jc w:val="both"/>
        <w:rPr>
          <w:color w:val="000000"/>
          <w:lang w:val="es-MX"/>
        </w:rPr>
      </w:pPr>
      <w:r w:rsidRPr="00CF3E0C">
        <w:rPr>
          <w:color w:val="000000"/>
          <w:lang w:val="es-MX"/>
        </w:rPr>
        <w:t xml:space="preserve">La </w:t>
      </w:r>
      <w:r w:rsidR="00582BF5" w:rsidRPr="00CF3E0C">
        <w:rPr>
          <w:color w:val="000000"/>
          <w:lang w:val="es-MX"/>
        </w:rPr>
        <w:t>Gerencia</w:t>
      </w:r>
      <w:r w:rsidRPr="00CF3E0C">
        <w:rPr>
          <w:color w:val="000000"/>
          <w:lang w:val="es-MX"/>
        </w:rPr>
        <w:t xml:space="preserve"> </w:t>
      </w:r>
      <w:r w:rsidR="000C45C1" w:rsidRPr="00CF3E0C">
        <w:rPr>
          <w:color w:val="000000"/>
          <w:lang w:val="es-MX"/>
        </w:rPr>
        <w:t xml:space="preserve">libera </w:t>
      </w:r>
      <w:r w:rsidR="00582BF5" w:rsidRPr="00CF3E0C">
        <w:rPr>
          <w:color w:val="000000"/>
          <w:lang w:val="es-MX"/>
        </w:rPr>
        <w:t>el Pedido SAP</w:t>
      </w:r>
      <w:r w:rsidR="000C45C1" w:rsidRPr="00CF3E0C">
        <w:rPr>
          <w:color w:val="000000"/>
          <w:lang w:val="es-MX"/>
        </w:rPr>
        <w:t>.</w:t>
      </w:r>
    </w:p>
    <w:p w:rsidR="000C45C1" w:rsidRPr="002613DC" w:rsidRDefault="00B842EF" w:rsidP="00DC358C">
      <w:pPr>
        <w:pStyle w:val="Listaconvietas3"/>
        <w:numPr>
          <w:ilvl w:val="0"/>
          <w:numId w:val="5"/>
        </w:numPr>
        <w:ind w:right="-680"/>
        <w:jc w:val="both"/>
        <w:rPr>
          <w:lang w:val="es-MX"/>
        </w:rPr>
      </w:pPr>
      <w:r w:rsidRPr="00D25709">
        <w:rPr>
          <w:lang w:val="es-MX"/>
        </w:rPr>
        <w:t xml:space="preserve">El sector contable </w:t>
      </w:r>
      <w:r w:rsidR="002613DC" w:rsidRPr="00D25709">
        <w:rPr>
          <w:lang w:val="es-MX"/>
        </w:rPr>
        <w:t xml:space="preserve">de la Administración </w:t>
      </w:r>
      <w:r w:rsidR="000C45C1" w:rsidRPr="00D25709">
        <w:rPr>
          <w:lang w:val="es-MX"/>
        </w:rPr>
        <w:t xml:space="preserve">estudia </w:t>
      </w:r>
      <w:r w:rsidR="00582BF5" w:rsidRPr="00D25709">
        <w:rPr>
          <w:lang w:val="es-MX"/>
        </w:rPr>
        <w:t>el mismo</w:t>
      </w:r>
      <w:r w:rsidR="000C45C1" w:rsidRPr="00D25709">
        <w:rPr>
          <w:lang w:val="es-MX"/>
        </w:rPr>
        <w:t xml:space="preserve"> y autoriza</w:t>
      </w:r>
      <w:r w:rsidR="000C45C1" w:rsidRPr="002613DC">
        <w:rPr>
          <w:lang w:val="es-MX"/>
        </w:rPr>
        <w:t xml:space="preserve"> a emitir una orden de compra.</w:t>
      </w:r>
    </w:p>
    <w:p w:rsidR="000C45C1" w:rsidRPr="00FC50DB" w:rsidRDefault="00582BF5" w:rsidP="00DC358C">
      <w:pPr>
        <w:pStyle w:val="Listaconvietas3"/>
        <w:numPr>
          <w:ilvl w:val="0"/>
          <w:numId w:val="5"/>
        </w:numPr>
        <w:ind w:right="-680"/>
        <w:jc w:val="both"/>
        <w:rPr>
          <w:lang w:val="es-MX"/>
        </w:rPr>
      </w:pPr>
      <w:r w:rsidRPr="00FC50DB">
        <w:rPr>
          <w:lang w:val="es-MX"/>
        </w:rPr>
        <w:t>El comprador</w:t>
      </w:r>
      <w:r w:rsidR="00AF67BD">
        <w:rPr>
          <w:lang w:val="es-MX"/>
        </w:rPr>
        <w:t xml:space="preserve"> de </w:t>
      </w:r>
      <w:r w:rsidR="00C866F8">
        <w:rPr>
          <w:lang w:val="es-MX"/>
        </w:rPr>
        <w:t>AAL</w:t>
      </w:r>
      <w:r w:rsidRPr="00FC50DB">
        <w:rPr>
          <w:lang w:val="es-MX"/>
        </w:rPr>
        <w:t xml:space="preserve"> emite la o</w:t>
      </w:r>
      <w:r w:rsidR="000C45C1" w:rsidRPr="00FC50DB">
        <w:rPr>
          <w:lang w:val="es-MX"/>
        </w:rPr>
        <w:t xml:space="preserve">rden de compra y la </w:t>
      </w:r>
      <w:r w:rsidR="00D65DCD" w:rsidRPr="00FC50DB">
        <w:rPr>
          <w:lang w:val="es-MX"/>
        </w:rPr>
        <w:t>envía</w:t>
      </w:r>
      <w:r w:rsidR="000C45C1" w:rsidRPr="00FC50DB">
        <w:rPr>
          <w:lang w:val="es-MX"/>
        </w:rPr>
        <w:t xml:space="preserve"> por mail al proveedor</w:t>
      </w:r>
      <w:r w:rsidR="00AF67BD">
        <w:rPr>
          <w:lang w:val="es-MX"/>
        </w:rPr>
        <w:t xml:space="preserve"> conjuntamente con la cotización adjudicada</w:t>
      </w:r>
      <w:r w:rsidR="007357DD">
        <w:rPr>
          <w:lang w:val="es-MX"/>
        </w:rPr>
        <w:t xml:space="preserve"> con copia el jefe correspondiente,</w:t>
      </w:r>
      <w:r w:rsidRPr="00FC50DB">
        <w:rPr>
          <w:lang w:val="es-MX"/>
        </w:rPr>
        <w:t xml:space="preserve"> se archiva la orden de compra conjuntamente con las solicitudes de cotizaciones</w:t>
      </w:r>
      <w:r w:rsidR="0021298F" w:rsidRPr="00FC50DB">
        <w:rPr>
          <w:lang w:val="es-MX"/>
        </w:rPr>
        <w:t xml:space="preserve">, las cotizaciones de los proveedores y el FG.CO.O3.03 en el </w:t>
      </w:r>
      <w:proofErr w:type="spellStart"/>
      <w:r w:rsidR="0021298F" w:rsidRPr="00FC50DB">
        <w:rPr>
          <w:lang w:val="es-MX"/>
        </w:rPr>
        <w:t>bibliorato</w:t>
      </w:r>
      <w:proofErr w:type="spellEnd"/>
      <w:r w:rsidR="0021298F" w:rsidRPr="00FC50DB">
        <w:rPr>
          <w:lang w:val="es-MX"/>
        </w:rPr>
        <w:t xml:space="preserve"> “Compras Materiales y Servicios SAP en proceso”</w:t>
      </w:r>
    </w:p>
    <w:p w:rsidR="0021298F" w:rsidRPr="00772A72" w:rsidRDefault="00B842EF" w:rsidP="00DC358C">
      <w:pPr>
        <w:pStyle w:val="Listaconvietas3"/>
        <w:numPr>
          <w:ilvl w:val="0"/>
          <w:numId w:val="5"/>
        </w:numPr>
        <w:ind w:right="-680"/>
        <w:jc w:val="both"/>
        <w:rPr>
          <w:color w:val="000000"/>
          <w:lang w:val="es-MX"/>
        </w:rPr>
      </w:pPr>
      <w:r w:rsidRPr="00FC50DB">
        <w:rPr>
          <w:lang w:val="es-MX"/>
        </w:rPr>
        <w:t>Cuando llega</w:t>
      </w:r>
      <w:r w:rsidR="00E418B0" w:rsidRPr="00FC50DB">
        <w:rPr>
          <w:lang w:val="es-MX"/>
        </w:rPr>
        <w:t xml:space="preserve"> </w:t>
      </w:r>
      <w:r w:rsidRPr="00FC50DB">
        <w:rPr>
          <w:lang w:val="es-MX"/>
        </w:rPr>
        <w:t>e</w:t>
      </w:r>
      <w:r w:rsidR="00E41AAE" w:rsidRPr="00FC50DB">
        <w:rPr>
          <w:lang w:val="es-MX"/>
        </w:rPr>
        <w:t xml:space="preserve">l proveedor </w:t>
      </w:r>
      <w:r w:rsidR="00B037B9">
        <w:rPr>
          <w:lang w:val="es-MX"/>
        </w:rPr>
        <w:t xml:space="preserve">a la GGL </w:t>
      </w:r>
      <w:r w:rsidRPr="00FC50DB">
        <w:rPr>
          <w:lang w:val="es-MX"/>
        </w:rPr>
        <w:t xml:space="preserve">para </w:t>
      </w:r>
      <w:r w:rsidR="00E41AAE" w:rsidRPr="00FC50DB">
        <w:rPr>
          <w:lang w:val="es-MX"/>
        </w:rPr>
        <w:t>entrega</w:t>
      </w:r>
      <w:r w:rsidRPr="00FC50DB">
        <w:rPr>
          <w:lang w:val="es-MX"/>
        </w:rPr>
        <w:t>r</w:t>
      </w:r>
      <w:r w:rsidR="00E41AAE" w:rsidRPr="00FC50DB">
        <w:rPr>
          <w:lang w:val="es-MX"/>
        </w:rPr>
        <w:t xml:space="preserve"> la mercadería</w:t>
      </w:r>
      <w:r w:rsidRPr="00FC50DB">
        <w:rPr>
          <w:lang w:val="es-MX"/>
        </w:rPr>
        <w:t>, el funcionario administrativo del</w:t>
      </w:r>
      <w:r w:rsidR="002B39FB" w:rsidRPr="00FC50DB">
        <w:rPr>
          <w:lang w:val="es-MX"/>
        </w:rPr>
        <w:t xml:space="preserve"> </w:t>
      </w:r>
      <w:r w:rsidRPr="00FC50DB">
        <w:rPr>
          <w:lang w:val="es-MX"/>
        </w:rPr>
        <w:t xml:space="preserve">Área </w:t>
      </w:r>
      <w:r w:rsidR="00772A72">
        <w:rPr>
          <w:lang w:val="es-MX"/>
        </w:rPr>
        <w:t>AAL</w:t>
      </w:r>
      <w:r w:rsidRPr="00FC50DB">
        <w:rPr>
          <w:lang w:val="es-MX"/>
        </w:rPr>
        <w:t xml:space="preserve"> le comunica</w:t>
      </w:r>
      <w:r w:rsidR="002B39FB" w:rsidRPr="00FC50DB">
        <w:rPr>
          <w:lang w:val="es-MX"/>
        </w:rPr>
        <w:t xml:space="preserve"> al </w:t>
      </w:r>
      <w:r w:rsidR="0021298F" w:rsidRPr="00FC50DB">
        <w:rPr>
          <w:lang w:val="es-MX"/>
        </w:rPr>
        <w:t xml:space="preserve"> técnico correspondiente </w:t>
      </w:r>
      <w:r w:rsidRPr="00FC50DB">
        <w:rPr>
          <w:lang w:val="es-MX"/>
        </w:rPr>
        <w:t xml:space="preserve">quien </w:t>
      </w:r>
      <w:r w:rsidR="00E41AAE" w:rsidRPr="00FC50DB">
        <w:rPr>
          <w:lang w:val="es-MX"/>
        </w:rPr>
        <w:t>cont</w:t>
      </w:r>
      <w:r w:rsidR="002B39FB" w:rsidRPr="00FC50DB">
        <w:rPr>
          <w:lang w:val="es-MX"/>
        </w:rPr>
        <w:t>rola</w:t>
      </w:r>
      <w:r w:rsidR="00A31C27" w:rsidRPr="00FC50DB">
        <w:rPr>
          <w:lang w:val="es-MX"/>
        </w:rPr>
        <w:t xml:space="preserve"> la mercadería entregada, realizando </w:t>
      </w:r>
      <w:r w:rsidR="00665044" w:rsidRPr="00FC50DB">
        <w:rPr>
          <w:lang w:val="es-MX"/>
        </w:rPr>
        <w:t>la conformidad de la misma emitiendo</w:t>
      </w:r>
      <w:r w:rsidR="00B47811" w:rsidRPr="00FC50DB">
        <w:rPr>
          <w:lang w:val="es-MX"/>
        </w:rPr>
        <w:t xml:space="preserve"> el “V</w:t>
      </w:r>
      <w:r w:rsidR="00E41AAE" w:rsidRPr="00FC50DB">
        <w:rPr>
          <w:lang w:val="es-MX"/>
        </w:rPr>
        <w:t>ale de entrada de mercancía</w:t>
      </w:r>
      <w:r w:rsidR="00B47811" w:rsidRPr="00FC50DB">
        <w:rPr>
          <w:lang w:val="es-MX"/>
        </w:rPr>
        <w:t>”</w:t>
      </w:r>
      <w:r w:rsidR="0021298F" w:rsidRPr="00FC50DB">
        <w:rPr>
          <w:lang w:val="es-MX"/>
        </w:rPr>
        <w:t xml:space="preserve"> haciendo referencia a la documentación</w:t>
      </w:r>
      <w:r w:rsidR="00E41AAE" w:rsidRPr="00FC50DB">
        <w:rPr>
          <w:lang w:val="es-MX"/>
        </w:rPr>
        <w:t xml:space="preserve"> correspondiente.</w:t>
      </w:r>
      <w:r w:rsidR="00135961" w:rsidRPr="00FC50DB">
        <w:rPr>
          <w:lang w:val="es-MX"/>
        </w:rPr>
        <w:t xml:space="preserve"> El  </w:t>
      </w:r>
      <w:r w:rsidR="0021298F" w:rsidRPr="00FC50DB">
        <w:rPr>
          <w:lang w:val="es-MX"/>
        </w:rPr>
        <w:t xml:space="preserve">técnico </w:t>
      </w:r>
      <w:r w:rsidR="00135961" w:rsidRPr="00FC50DB">
        <w:rPr>
          <w:lang w:val="es-MX"/>
        </w:rPr>
        <w:t>realiza dos impresiones del Vale, uno se le entregará al proveedor y el</w:t>
      </w:r>
      <w:r w:rsidR="00AF67BD">
        <w:rPr>
          <w:lang w:val="es-MX"/>
        </w:rPr>
        <w:t xml:space="preserve"> otro lo archivará el </w:t>
      </w:r>
      <w:r w:rsidR="00AF67BD" w:rsidRPr="00772A72">
        <w:rPr>
          <w:color w:val="000000"/>
          <w:lang w:val="es-MX"/>
        </w:rPr>
        <w:t xml:space="preserve">administrativo de </w:t>
      </w:r>
      <w:r w:rsidR="00772A72">
        <w:rPr>
          <w:color w:val="000000"/>
          <w:lang w:val="es-MX"/>
        </w:rPr>
        <w:t xml:space="preserve">AAL </w:t>
      </w:r>
      <w:r w:rsidR="00AF67BD" w:rsidRPr="00772A72">
        <w:rPr>
          <w:color w:val="000000"/>
          <w:lang w:val="es-MX"/>
        </w:rPr>
        <w:t>firmado por el proveedor.</w:t>
      </w:r>
    </w:p>
    <w:p w:rsidR="0021298F" w:rsidRPr="00772A72" w:rsidRDefault="00CA0F1D" w:rsidP="00DC358C">
      <w:pPr>
        <w:pStyle w:val="Listaconvietas3"/>
        <w:numPr>
          <w:ilvl w:val="0"/>
          <w:numId w:val="0"/>
        </w:numPr>
        <w:tabs>
          <w:tab w:val="left" w:pos="1134"/>
        </w:tabs>
        <w:ind w:left="709" w:right="-680"/>
        <w:jc w:val="both"/>
        <w:rPr>
          <w:color w:val="000000"/>
          <w:lang w:val="es-MX"/>
        </w:rPr>
      </w:pPr>
      <w:r w:rsidRPr="00FC50DB">
        <w:rPr>
          <w:lang w:val="es-MX"/>
        </w:rPr>
        <w:t>Trat</w:t>
      </w:r>
      <w:r w:rsidR="005956E9" w:rsidRPr="00FC50DB">
        <w:rPr>
          <w:lang w:val="es-MX"/>
        </w:rPr>
        <w:t>ándose de un servicio</w:t>
      </w:r>
      <w:r w:rsidR="00AF67BD">
        <w:rPr>
          <w:lang w:val="es-MX"/>
        </w:rPr>
        <w:t xml:space="preserve">, </w:t>
      </w:r>
      <w:r w:rsidR="00AF67BD" w:rsidRPr="00772A72">
        <w:rPr>
          <w:color w:val="000000"/>
          <w:lang w:val="es-MX"/>
        </w:rPr>
        <w:t xml:space="preserve">el comprador de </w:t>
      </w:r>
      <w:r w:rsidR="00772A72" w:rsidRPr="00772A72">
        <w:rPr>
          <w:color w:val="000000"/>
          <w:lang w:val="es-MX"/>
        </w:rPr>
        <w:t>AAL</w:t>
      </w:r>
      <w:r w:rsidR="005956E9" w:rsidRPr="00772A72">
        <w:rPr>
          <w:color w:val="000000"/>
          <w:lang w:val="es-MX"/>
        </w:rPr>
        <w:t xml:space="preserve"> emite</w:t>
      </w:r>
      <w:r w:rsidRPr="00772A72">
        <w:rPr>
          <w:color w:val="000000"/>
          <w:lang w:val="es-MX"/>
        </w:rPr>
        <w:t xml:space="preserve"> la </w:t>
      </w:r>
      <w:r w:rsidR="00B842EF" w:rsidRPr="00772A72">
        <w:rPr>
          <w:color w:val="000000"/>
          <w:lang w:val="es-MX"/>
        </w:rPr>
        <w:t>“H</w:t>
      </w:r>
      <w:r w:rsidRPr="00772A72">
        <w:rPr>
          <w:color w:val="000000"/>
          <w:lang w:val="es-MX"/>
        </w:rPr>
        <w:t xml:space="preserve">oja de </w:t>
      </w:r>
      <w:r w:rsidR="00B842EF" w:rsidRPr="00772A72">
        <w:rPr>
          <w:color w:val="000000"/>
          <w:lang w:val="es-MX"/>
        </w:rPr>
        <w:t xml:space="preserve">entrada de </w:t>
      </w:r>
      <w:r w:rsidRPr="00772A72">
        <w:rPr>
          <w:color w:val="000000"/>
          <w:lang w:val="es-MX"/>
        </w:rPr>
        <w:t>servicio</w:t>
      </w:r>
      <w:r w:rsidR="00B842EF" w:rsidRPr="00772A72">
        <w:rPr>
          <w:color w:val="000000"/>
          <w:lang w:val="es-MX"/>
        </w:rPr>
        <w:t>”</w:t>
      </w:r>
      <w:r w:rsidR="00AF67BD" w:rsidRPr="00772A72">
        <w:rPr>
          <w:color w:val="000000"/>
          <w:lang w:val="es-MX"/>
        </w:rPr>
        <w:t xml:space="preserve"> previa autorización del Técnico responsable</w:t>
      </w:r>
      <w:r w:rsidR="00AF67BD">
        <w:rPr>
          <w:lang w:val="es-MX"/>
        </w:rPr>
        <w:t>,</w:t>
      </w:r>
      <w:r w:rsidRPr="00FC50DB">
        <w:rPr>
          <w:lang w:val="es-MX"/>
        </w:rPr>
        <w:t xml:space="preserve"> </w:t>
      </w:r>
      <w:r w:rsidR="00B842EF" w:rsidRPr="00FC50DB">
        <w:rPr>
          <w:lang w:val="es-MX"/>
        </w:rPr>
        <w:t xml:space="preserve">asociándola a la documentación </w:t>
      </w:r>
      <w:r w:rsidR="00772A72">
        <w:rPr>
          <w:lang w:val="es-MX"/>
        </w:rPr>
        <w:t xml:space="preserve"> </w:t>
      </w:r>
      <w:r w:rsidR="00B842EF" w:rsidRPr="00FC50DB">
        <w:rPr>
          <w:lang w:val="es-MX"/>
        </w:rPr>
        <w:t>correspondiente</w:t>
      </w:r>
      <w:r w:rsidRPr="00FC50DB">
        <w:rPr>
          <w:lang w:val="es-MX"/>
        </w:rPr>
        <w:t>.</w:t>
      </w:r>
      <w:r w:rsidR="005956E9" w:rsidRPr="00FC50DB">
        <w:rPr>
          <w:lang w:val="es-MX"/>
        </w:rPr>
        <w:t xml:space="preserve"> </w:t>
      </w:r>
    </w:p>
    <w:p w:rsidR="00EA37CF" w:rsidRPr="00CF3E0C" w:rsidRDefault="00772A72" w:rsidP="00DC358C">
      <w:pPr>
        <w:pStyle w:val="Listaconvietas3"/>
        <w:numPr>
          <w:ilvl w:val="0"/>
          <w:numId w:val="0"/>
        </w:numPr>
        <w:ind w:left="709" w:right="-680"/>
        <w:jc w:val="both"/>
        <w:rPr>
          <w:color w:val="000000"/>
          <w:lang w:val="es-MX"/>
        </w:rPr>
      </w:pPr>
      <w:r w:rsidRPr="00CF3E0C">
        <w:rPr>
          <w:color w:val="000000"/>
          <w:lang w:val="es-MX"/>
        </w:rPr>
        <w:t>El Analista Logístico</w:t>
      </w:r>
      <w:r w:rsidR="00E418B0" w:rsidRPr="00CF3E0C">
        <w:rPr>
          <w:color w:val="000000"/>
          <w:lang w:val="es-MX"/>
        </w:rPr>
        <w:t xml:space="preserve"> </w:t>
      </w:r>
      <w:r w:rsidR="00FD1EED" w:rsidRPr="00CF3E0C">
        <w:rPr>
          <w:color w:val="000000"/>
          <w:lang w:val="es-MX"/>
        </w:rPr>
        <w:t>realiza el seguimiento de la compra en todas sus etapas</w:t>
      </w:r>
      <w:r w:rsidR="009D49CA" w:rsidRPr="00CF3E0C">
        <w:rPr>
          <w:color w:val="000000"/>
          <w:lang w:val="es-MX"/>
        </w:rPr>
        <w:t xml:space="preserve"> hasta su culminación</w:t>
      </w:r>
      <w:r w:rsidR="00EA37CF" w:rsidRPr="00CF3E0C">
        <w:rPr>
          <w:color w:val="000000"/>
          <w:lang w:val="es-MX"/>
        </w:rPr>
        <w:t>.</w:t>
      </w:r>
    </w:p>
    <w:p w:rsidR="009D49CA" w:rsidRDefault="009D49CA" w:rsidP="00DC358C">
      <w:pPr>
        <w:pStyle w:val="Listaconvietas3"/>
        <w:numPr>
          <w:ilvl w:val="0"/>
          <w:numId w:val="5"/>
        </w:numPr>
        <w:ind w:right="-680"/>
        <w:jc w:val="both"/>
        <w:rPr>
          <w:lang w:val="es-MX"/>
        </w:rPr>
      </w:pPr>
      <w:r w:rsidRPr="00FC50DB">
        <w:rPr>
          <w:lang w:val="es-MX"/>
        </w:rPr>
        <w:t xml:space="preserve">En el caso de </w:t>
      </w:r>
      <w:r w:rsidR="00CA0F1D" w:rsidRPr="00FC50DB">
        <w:rPr>
          <w:lang w:val="es-MX"/>
        </w:rPr>
        <w:t>tratarse</w:t>
      </w:r>
      <w:r w:rsidRPr="00FC50DB">
        <w:rPr>
          <w:lang w:val="es-MX"/>
        </w:rPr>
        <w:t xml:space="preserve"> de una </w:t>
      </w:r>
      <w:r w:rsidRPr="00FC50DB">
        <w:rPr>
          <w:b/>
          <w:lang w:val="es-MX"/>
        </w:rPr>
        <w:t>reserva</w:t>
      </w:r>
      <w:r w:rsidRPr="00FC50DB">
        <w:rPr>
          <w:lang w:val="es-MX"/>
        </w:rPr>
        <w:t xml:space="preserve"> </w:t>
      </w:r>
      <w:r w:rsidR="00772A72">
        <w:rPr>
          <w:lang w:val="es-MX"/>
        </w:rPr>
        <w:t>de</w:t>
      </w:r>
      <w:r w:rsidRPr="00FC50DB">
        <w:rPr>
          <w:lang w:val="es-MX"/>
        </w:rPr>
        <w:t xml:space="preserve"> almacenes, el </w:t>
      </w:r>
      <w:r w:rsidR="00CA0F1D" w:rsidRPr="00FC50DB">
        <w:rPr>
          <w:lang w:val="es-MX"/>
        </w:rPr>
        <w:t>procedimiento</w:t>
      </w:r>
      <w:r w:rsidRPr="00FC50DB">
        <w:rPr>
          <w:lang w:val="es-MX"/>
        </w:rPr>
        <w:t xml:space="preserve"> es el mismo</w:t>
      </w:r>
      <w:r w:rsidR="00461069" w:rsidRPr="00FC50DB">
        <w:rPr>
          <w:lang w:val="es-MX"/>
        </w:rPr>
        <w:t>, no existiendo la compra por parte de</w:t>
      </w:r>
      <w:r w:rsidR="00B037B9">
        <w:rPr>
          <w:lang w:val="es-MX"/>
        </w:rPr>
        <w:t xml:space="preserve"> la GGL</w:t>
      </w:r>
      <w:r w:rsidR="00461069" w:rsidRPr="00FC50DB">
        <w:rPr>
          <w:lang w:val="es-MX"/>
        </w:rPr>
        <w:t xml:space="preserve">. El </w:t>
      </w:r>
      <w:r w:rsidRPr="00FC50DB">
        <w:rPr>
          <w:lang w:val="es-MX"/>
        </w:rPr>
        <w:t>seguimiento</w:t>
      </w:r>
      <w:r w:rsidR="00461069" w:rsidRPr="00FC50DB">
        <w:rPr>
          <w:lang w:val="es-MX"/>
        </w:rPr>
        <w:t xml:space="preserve"> </w:t>
      </w:r>
      <w:r w:rsidRPr="00FC50DB">
        <w:rPr>
          <w:lang w:val="es-MX"/>
        </w:rPr>
        <w:t xml:space="preserve">será realizada solamente </w:t>
      </w:r>
      <w:r w:rsidR="005956E9" w:rsidRPr="00FC50DB">
        <w:rPr>
          <w:lang w:val="es-MX"/>
        </w:rPr>
        <w:t>en</w:t>
      </w:r>
      <w:r w:rsidR="00E418B0" w:rsidRPr="00FC50DB">
        <w:rPr>
          <w:lang w:val="es-MX"/>
        </w:rPr>
        <w:t xml:space="preserve"> el Área</w:t>
      </w:r>
      <w:r w:rsidR="005956E9" w:rsidRPr="00FC50DB">
        <w:rPr>
          <w:lang w:val="es-MX"/>
        </w:rPr>
        <w:t xml:space="preserve"> </w:t>
      </w:r>
      <w:r w:rsidR="00772A72">
        <w:rPr>
          <w:lang w:val="es-MX"/>
        </w:rPr>
        <w:t>AAL</w:t>
      </w:r>
      <w:r w:rsidRPr="00FC50DB">
        <w:rPr>
          <w:lang w:val="es-MX"/>
        </w:rPr>
        <w:t>.</w:t>
      </w:r>
    </w:p>
    <w:p w:rsidR="007F3C32" w:rsidRDefault="007F3C32" w:rsidP="00DC358C">
      <w:pPr>
        <w:pStyle w:val="Listaconvietas3"/>
        <w:numPr>
          <w:ilvl w:val="0"/>
          <w:numId w:val="0"/>
        </w:numPr>
        <w:ind w:left="926" w:right="-680" w:hanging="360"/>
        <w:jc w:val="both"/>
        <w:rPr>
          <w:lang w:val="es-MX"/>
        </w:rPr>
      </w:pPr>
    </w:p>
    <w:p w:rsidR="007F3C32" w:rsidRPr="00A11AF0" w:rsidRDefault="000342D6" w:rsidP="00DC358C">
      <w:pPr>
        <w:pStyle w:val="Listaconvietas3"/>
        <w:numPr>
          <w:ilvl w:val="0"/>
          <w:numId w:val="0"/>
        </w:numPr>
        <w:ind w:left="926" w:right="-680" w:hanging="360"/>
        <w:jc w:val="both"/>
        <w:rPr>
          <w:b/>
          <w:color w:val="000000"/>
          <w:lang w:val="es-MX"/>
        </w:rPr>
      </w:pPr>
      <w:r w:rsidRPr="00A11AF0">
        <w:rPr>
          <w:b/>
          <w:color w:val="000000"/>
          <w:lang w:val="es-MX"/>
        </w:rPr>
        <w:t>5.2    ALMACEN DE LABORATORIO CENTRAL M011</w:t>
      </w:r>
    </w:p>
    <w:p w:rsidR="000342D6" w:rsidRPr="00A11AF0" w:rsidRDefault="000342D6" w:rsidP="00DC358C">
      <w:pPr>
        <w:pStyle w:val="Listaconvietas3"/>
        <w:numPr>
          <w:ilvl w:val="0"/>
          <w:numId w:val="0"/>
        </w:numPr>
        <w:ind w:left="926" w:right="-680" w:hanging="360"/>
        <w:jc w:val="both"/>
        <w:rPr>
          <w:b/>
          <w:color w:val="000000"/>
          <w:lang w:val="es-MX"/>
        </w:rPr>
      </w:pPr>
    </w:p>
    <w:p w:rsidR="000342D6" w:rsidRPr="007F0BDD" w:rsidRDefault="000342D6" w:rsidP="00DC358C">
      <w:pPr>
        <w:pStyle w:val="Listaconvietas3"/>
        <w:numPr>
          <w:ilvl w:val="0"/>
          <w:numId w:val="0"/>
        </w:numPr>
        <w:ind w:left="709" w:right="-680"/>
        <w:jc w:val="both"/>
        <w:rPr>
          <w:color w:val="000000"/>
          <w:lang w:val="es-MX"/>
        </w:rPr>
      </w:pPr>
      <w:r w:rsidRPr="00A11AF0">
        <w:rPr>
          <w:color w:val="000000"/>
          <w:lang w:val="es-MX"/>
        </w:rPr>
        <w:t xml:space="preserve"> </w:t>
      </w:r>
      <w:r w:rsidR="00B037B9">
        <w:rPr>
          <w:color w:val="000000"/>
          <w:lang w:val="es-MX"/>
        </w:rPr>
        <w:t xml:space="preserve">La GGL </w:t>
      </w:r>
      <w:r w:rsidRPr="00A11AF0">
        <w:rPr>
          <w:color w:val="000000"/>
          <w:lang w:val="es-MX"/>
        </w:rPr>
        <w:t>dispone de un Almacén</w:t>
      </w:r>
      <w:r w:rsidR="00772A72" w:rsidRPr="00A11AF0">
        <w:rPr>
          <w:color w:val="000000"/>
          <w:lang w:val="es-MX"/>
        </w:rPr>
        <w:t xml:space="preserve"> SAP</w:t>
      </w:r>
      <w:r w:rsidRPr="00A11AF0">
        <w:rPr>
          <w:color w:val="000000"/>
          <w:lang w:val="es-MX"/>
        </w:rPr>
        <w:t xml:space="preserve"> para la administración y distribución de todos los productos, materiales y reactivos</w:t>
      </w:r>
      <w:r w:rsidR="00772A72" w:rsidRPr="00A11AF0">
        <w:rPr>
          <w:color w:val="000000"/>
          <w:lang w:val="es-MX"/>
        </w:rPr>
        <w:t xml:space="preserve"> </w:t>
      </w:r>
      <w:r w:rsidR="00772A72" w:rsidRPr="007F0BDD">
        <w:rPr>
          <w:color w:val="000000"/>
          <w:lang w:val="es-MX"/>
        </w:rPr>
        <w:t xml:space="preserve">caratulados como </w:t>
      </w:r>
      <w:r w:rsidRPr="007F0BDD">
        <w:rPr>
          <w:color w:val="000000"/>
          <w:lang w:val="es-MX"/>
        </w:rPr>
        <w:t xml:space="preserve"> almacenables</w:t>
      </w:r>
      <w:r w:rsidR="00772A72" w:rsidRPr="007F0BDD">
        <w:rPr>
          <w:color w:val="000000"/>
          <w:lang w:val="es-MX"/>
        </w:rPr>
        <w:t xml:space="preserve"> según el listado </w:t>
      </w:r>
      <w:r w:rsidR="00CF3E0C" w:rsidRPr="007F0BDD">
        <w:rPr>
          <w:color w:val="000000"/>
          <w:lang w:val="es-MX"/>
        </w:rPr>
        <w:t xml:space="preserve"> correspondiente </w:t>
      </w:r>
      <w:r w:rsidR="00A11AF0" w:rsidRPr="007F0BDD">
        <w:rPr>
          <w:color w:val="000000"/>
          <w:lang w:val="es-MX"/>
        </w:rPr>
        <w:t xml:space="preserve">siendo el responsable del mismo el Jefe </w:t>
      </w:r>
      <w:r w:rsidR="00B037B9">
        <w:rPr>
          <w:color w:val="000000"/>
          <w:lang w:val="es-MX"/>
        </w:rPr>
        <w:t xml:space="preserve">de </w:t>
      </w:r>
      <w:r w:rsidR="00A11AF0" w:rsidRPr="007F0BDD">
        <w:rPr>
          <w:color w:val="000000"/>
          <w:lang w:val="es-MX"/>
        </w:rPr>
        <w:t>Insumos y Logística.</w:t>
      </w:r>
    </w:p>
    <w:p w:rsidR="000342D6" w:rsidRPr="00A11AF0" w:rsidRDefault="000342D6" w:rsidP="00DC358C">
      <w:pPr>
        <w:pStyle w:val="Listaconvietas3"/>
        <w:numPr>
          <w:ilvl w:val="0"/>
          <w:numId w:val="0"/>
        </w:numPr>
        <w:ind w:left="709" w:right="-680"/>
        <w:jc w:val="both"/>
        <w:rPr>
          <w:b/>
          <w:color w:val="000000"/>
          <w:lang w:val="es-MX"/>
        </w:rPr>
      </w:pPr>
    </w:p>
    <w:p w:rsidR="000342D6" w:rsidRPr="00A11AF0" w:rsidRDefault="00D91ED4" w:rsidP="00DC358C">
      <w:pPr>
        <w:pStyle w:val="Listaconvietas3"/>
        <w:numPr>
          <w:ilvl w:val="0"/>
          <w:numId w:val="0"/>
        </w:numPr>
        <w:ind w:left="709" w:right="-680"/>
        <w:jc w:val="both"/>
        <w:rPr>
          <w:b/>
          <w:color w:val="000000"/>
          <w:lang w:val="es-MX"/>
        </w:rPr>
      </w:pPr>
      <w:r w:rsidRPr="00A11AF0">
        <w:rPr>
          <w:b/>
          <w:color w:val="000000"/>
          <w:lang w:val="es-MX"/>
        </w:rPr>
        <w:t>5.2.1 PROCEDIMIENTO</w:t>
      </w:r>
    </w:p>
    <w:p w:rsidR="00D91ED4" w:rsidRPr="00A11AF0" w:rsidRDefault="00D91ED4" w:rsidP="00DC358C">
      <w:pPr>
        <w:pStyle w:val="Listaconvietas3"/>
        <w:numPr>
          <w:ilvl w:val="0"/>
          <w:numId w:val="0"/>
        </w:numPr>
        <w:ind w:left="709" w:right="-680"/>
        <w:jc w:val="both"/>
        <w:rPr>
          <w:b/>
          <w:color w:val="000000"/>
          <w:lang w:val="es-MX"/>
        </w:rPr>
      </w:pPr>
    </w:p>
    <w:p w:rsidR="000342D6" w:rsidRPr="00CF3E0C" w:rsidRDefault="00D91ED4" w:rsidP="00DC358C">
      <w:pPr>
        <w:pStyle w:val="Listaconvietas3"/>
        <w:numPr>
          <w:ilvl w:val="0"/>
          <w:numId w:val="0"/>
        </w:numPr>
        <w:ind w:left="709" w:right="-680"/>
        <w:jc w:val="both"/>
        <w:rPr>
          <w:b/>
          <w:color w:val="000000"/>
          <w:lang w:val="es-MX"/>
        </w:rPr>
      </w:pPr>
      <w:r w:rsidRPr="00CF3E0C">
        <w:rPr>
          <w:color w:val="000000"/>
          <w:lang w:val="es-MX"/>
        </w:rPr>
        <w:t xml:space="preserve">El manejo del Almacén está a cargo del </w:t>
      </w:r>
      <w:r w:rsidR="00772A72" w:rsidRPr="00CF3E0C">
        <w:rPr>
          <w:color w:val="000000"/>
          <w:lang w:val="es-MX"/>
        </w:rPr>
        <w:t xml:space="preserve"> Analista Logístico  (Almacenero) y el Administrativo  (</w:t>
      </w:r>
      <w:r w:rsidRPr="00CF3E0C">
        <w:rPr>
          <w:color w:val="000000"/>
          <w:lang w:val="es-MX"/>
        </w:rPr>
        <w:t>Auxiliar Almacenero</w:t>
      </w:r>
      <w:r w:rsidR="00772A72" w:rsidRPr="00CF3E0C">
        <w:rPr>
          <w:color w:val="000000"/>
          <w:lang w:val="es-MX"/>
        </w:rPr>
        <w:t xml:space="preserve">) </w:t>
      </w:r>
      <w:r w:rsidRPr="00CF3E0C">
        <w:rPr>
          <w:color w:val="000000"/>
          <w:lang w:val="es-MX"/>
        </w:rPr>
        <w:t xml:space="preserve">de </w:t>
      </w:r>
      <w:r w:rsidR="00772A72" w:rsidRPr="00CF3E0C">
        <w:rPr>
          <w:color w:val="000000"/>
          <w:lang w:val="es-MX"/>
        </w:rPr>
        <w:t>AAL</w:t>
      </w:r>
      <w:r w:rsidRPr="00CF3E0C">
        <w:rPr>
          <w:color w:val="000000"/>
          <w:lang w:val="es-MX"/>
        </w:rPr>
        <w:t>.</w:t>
      </w:r>
      <w:r w:rsidRPr="00CF3E0C">
        <w:rPr>
          <w:b/>
          <w:color w:val="000000"/>
          <w:lang w:val="es-MX"/>
        </w:rPr>
        <w:t xml:space="preserve"> </w:t>
      </w:r>
    </w:p>
    <w:p w:rsidR="007357DD" w:rsidRDefault="007357DD" w:rsidP="00DC358C">
      <w:pPr>
        <w:pStyle w:val="Listaconvietas3"/>
        <w:numPr>
          <w:ilvl w:val="0"/>
          <w:numId w:val="0"/>
        </w:numPr>
        <w:ind w:left="709" w:right="-680"/>
        <w:jc w:val="both"/>
        <w:rPr>
          <w:color w:val="000000"/>
          <w:lang w:val="es-MX"/>
        </w:rPr>
      </w:pPr>
      <w:r>
        <w:rPr>
          <w:color w:val="000000"/>
          <w:lang w:val="es-MX"/>
        </w:rPr>
        <w:t xml:space="preserve">El procedimiento de compras de mercaderías para el Almacén </w:t>
      </w:r>
      <w:r w:rsidRPr="00A11AF0">
        <w:rPr>
          <w:color w:val="000000"/>
          <w:lang w:val="es-MX"/>
        </w:rPr>
        <w:t>M011</w:t>
      </w:r>
      <w:r>
        <w:rPr>
          <w:color w:val="000000"/>
          <w:lang w:val="es-MX"/>
        </w:rPr>
        <w:t xml:space="preserve"> es igual al procedimiento de compras SAP general.</w:t>
      </w:r>
    </w:p>
    <w:p w:rsidR="00D91ED4" w:rsidRPr="00A11AF0" w:rsidRDefault="00D91ED4" w:rsidP="00DC358C">
      <w:pPr>
        <w:pStyle w:val="Listaconvietas3"/>
        <w:numPr>
          <w:ilvl w:val="0"/>
          <w:numId w:val="0"/>
        </w:numPr>
        <w:ind w:left="709" w:right="-680"/>
        <w:jc w:val="both"/>
        <w:rPr>
          <w:color w:val="000000"/>
          <w:lang w:val="es-MX"/>
        </w:rPr>
      </w:pPr>
      <w:r w:rsidRPr="00A11AF0">
        <w:rPr>
          <w:color w:val="000000"/>
          <w:lang w:val="es-MX"/>
        </w:rPr>
        <w:t xml:space="preserve">Para el retiro de mercadería del </w:t>
      </w:r>
      <w:r w:rsidR="00B91DC5" w:rsidRPr="00A11AF0">
        <w:rPr>
          <w:color w:val="000000"/>
          <w:lang w:val="es-MX"/>
        </w:rPr>
        <w:t>Almacén</w:t>
      </w:r>
      <w:r w:rsidRPr="00A11AF0">
        <w:rPr>
          <w:color w:val="000000"/>
          <w:lang w:val="es-MX"/>
        </w:rPr>
        <w:t>, el técnico</w:t>
      </w:r>
      <w:r w:rsidR="00772A72" w:rsidRPr="00A11AF0">
        <w:rPr>
          <w:color w:val="000000"/>
          <w:lang w:val="es-MX"/>
        </w:rPr>
        <w:t xml:space="preserve"> del área </w:t>
      </w:r>
      <w:r w:rsidRPr="00A11AF0">
        <w:rPr>
          <w:color w:val="000000"/>
          <w:lang w:val="es-MX"/>
        </w:rPr>
        <w:t xml:space="preserve"> correspondiente realiza una Reserva SAP al </w:t>
      </w:r>
      <w:r w:rsidR="00B91DC5" w:rsidRPr="00A11AF0">
        <w:rPr>
          <w:color w:val="000000"/>
          <w:lang w:val="es-MX"/>
        </w:rPr>
        <w:t>Almacén</w:t>
      </w:r>
      <w:r w:rsidRPr="00A11AF0">
        <w:rPr>
          <w:color w:val="000000"/>
          <w:lang w:val="es-MX"/>
        </w:rPr>
        <w:t xml:space="preserve"> M011. Luego de liberada la Reserva por parte </w:t>
      </w:r>
      <w:r w:rsidRPr="00A11AF0">
        <w:rPr>
          <w:color w:val="000000"/>
          <w:lang w:val="es-MX"/>
        </w:rPr>
        <w:lastRenderedPageBreak/>
        <w:t xml:space="preserve">de </w:t>
      </w:r>
      <w:r w:rsidR="00334B4A" w:rsidRPr="00A11AF0">
        <w:rPr>
          <w:color w:val="000000"/>
          <w:lang w:val="es-MX"/>
        </w:rPr>
        <w:t xml:space="preserve">la Gerencia del Laboratorio, personal administrativo de </w:t>
      </w:r>
      <w:r w:rsidR="00772A72" w:rsidRPr="00A11AF0">
        <w:rPr>
          <w:color w:val="000000"/>
          <w:lang w:val="es-MX"/>
        </w:rPr>
        <w:t>AAL</w:t>
      </w:r>
      <w:r w:rsidR="00334B4A" w:rsidRPr="00A11AF0">
        <w:rPr>
          <w:color w:val="000000"/>
          <w:lang w:val="es-MX"/>
        </w:rPr>
        <w:t xml:space="preserve"> realiza el despacho y posterior salida de mercadería del </w:t>
      </w:r>
      <w:r w:rsidR="00B91DC5" w:rsidRPr="00A11AF0">
        <w:rPr>
          <w:color w:val="000000"/>
          <w:lang w:val="es-MX"/>
        </w:rPr>
        <w:t>Almacén</w:t>
      </w:r>
      <w:r w:rsidR="00334B4A" w:rsidRPr="00A11AF0">
        <w:rPr>
          <w:color w:val="000000"/>
          <w:lang w:val="es-MX"/>
        </w:rPr>
        <w:t xml:space="preserve">. </w:t>
      </w:r>
    </w:p>
    <w:p w:rsidR="00334B4A" w:rsidRPr="00A11AF0" w:rsidRDefault="00334B4A" w:rsidP="00DC358C">
      <w:pPr>
        <w:pStyle w:val="Listaconvietas3"/>
        <w:numPr>
          <w:ilvl w:val="0"/>
          <w:numId w:val="0"/>
        </w:numPr>
        <w:ind w:left="709" w:right="-680" w:hanging="360"/>
        <w:jc w:val="both"/>
        <w:rPr>
          <w:color w:val="000000"/>
          <w:lang w:val="es-MX"/>
        </w:rPr>
      </w:pPr>
      <w:r w:rsidRPr="00A11AF0">
        <w:rPr>
          <w:color w:val="000000"/>
          <w:lang w:val="es-MX"/>
        </w:rPr>
        <w:t xml:space="preserve">      Al realizar el despacho se emite una impresión de</w:t>
      </w:r>
      <w:r w:rsidR="00B91DC5" w:rsidRPr="00A11AF0">
        <w:rPr>
          <w:color w:val="000000"/>
          <w:lang w:val="es-MX"/>
        </w:rPr>
        <w:t>l “</w:t>
      </w:r>
      <w:proofErr w:type="spellStart"/>
      <w:r w:rsidR="00B91DC5" w:rsidRPr="00A11AF0">
        <w:rPr>
          <w:color w:val="000000"/>
          <w:lang w:val="es-MX"/>
        </w:rPr>
        <w:t>Picking</w:t>
      </w:r>
      <w:proofErr w:type="spellEnd"/>
      <w:r w:rsidR="00B91DC5" w:rsidRPr="00A11AF0">
        <w:rPr>
          <w:color w:val="000000"/>
          <w:lang w:val="es-MX"/>
        </w:rPr>
        <w:t xml:space="preserve">” la cual es archivada. </w:t>
      </w:r>
      <w:r w:rsidRPr="00A11AF0">
        <w:rPr>
          <w:color w:val="000000"/>
          <w:lang w:val="es-MX"/>
        </w:rPr>
        <w:t xml:space="preserve">Se emiten dos copias del  “Vale de acompañamiento de </w:t>
      </w:r>
      <w:r w:rsidR="00B91DC5" w:rsidRPr="00A11AF0">
        <w:rPr>
          <w:color w:val="000000"/>
          <w:lang w:val="es-MX"/>
        </w:rPr>
        <w:t>Mercancías</w:t>
      </w:r>
      <w:r w:rsidRPr="00A11AF0">
        <w:rPr>
          <w:color w:val="000000"/>
          <w:lang w:val="es-MX"/>
        </w:rPr>
        <w:t xml:space="preserve">”, una copia se entrega al </w:t>
      </w:r>
      <w:r w:rsidR="007357DD">
        <w:rPr>
          <w:color w:val="000000"/>
          <w:lang w:val="es-MX"/>
        </w:rPr>
        <w:t>t</w:t>
      </w:r>
      <w:r w:rsidR="00B91DC5" w:rsidRPr="00A11AF0">
        <w:rPr>
          <w:color w:val="000000"/>
          <w:lang w:val="es-MX"/>
        </w:rPr>
        <w:t>écnico</w:t>
      </w:r>
      <w:r w:rsidRPr="00A11AF0">
        <w:rPr>
          <w:color w:val="000000"/>
          <w:lang w:val="es-MX"/>
        </w:rPr>
        <w:t xml:space="preserve"> solicitante y la otra copia es firmada por el </w:t>
      </w:r>
      <w:r w:rsidR="007357DD">
        <w:rPr>
          <w:color w:val="000000"/>
          <w:lang w:val="es-MX"/>
        </w:rPr>
        <w:t>t</w:t>
      </w:r>
      <w:r w:rsidR="00B91DC5" w:rsidRPr="00A11AF0">
        <w:rPr>
          <w:color w:val="000000"/>
          <w:lang w:val="es-MX"/>
        </w:rPr>
        <w:t>écnico</w:t>
      </w:r>
      <w:r w:rsidRPr="00A11AF0">
        <w:rPr>
          <w:color w:val="000000"/>
          <w:lang w:val="es-MX"/>
        </w:rPr>
        <w:t xml:space="preserve"> y se archiva</w:t>
      </w:r>
      <w:r w:rsidR="00B91DC5" w:rsidRPr="00A11AF0">
        <w:rPr>
          <w:color w:val="000000"/>
          <w:lang w:val="es-MX"/>
        </w:rPr>
        <w:t>.</w:t>
      </w:r>
    </w:p>
    <w:p w:rsidR="00EF6272" w:rsidRPr="00A11AF0" w:rsidRDefault="00EF6272" w:rsidP="00DC358C">
      <w:pPr>
        <w:pStyle w:val="Listaconvietas3"/>
        <w:numPr>
          <w:ilvl w:val="0"/>
          <w:numId w:val="0"/>
        </w:numPr>
        <w:ind w:left="709" w:right="-680" w:hanging="360"/>
        <w:jc w:val="both"/>
        <w:rPr>
          <w:color w:val="000000"/>
          <w:lang w:val="es-MX"/>
        </w:rPr>
      </w:pPr>
      <w:r w:rsidRPr="00A11AF0">
        <w:rPr>
          <w:color w:val="000000"/>
          <w:lang w:val="es-MX"/>
        </w:rPr>
        <w:t xml:space="preserve">      La necesidad de compra de los materiales</w:t>
      </w:r>
      <w:r w:rsidR="007357DD">
        <w:rPr>
          <w:color w:val="000000"/>
          <w:lang w:val="es-MX"/>
        </w:rPr>
        <w:t xml:space="preserve"> almacenables, la realizan los t</w:t>
      </w:r>
      <w:r w:rsidRPr="00A11AF0">
        <w:rPr>
          <w:color w:val="000000"/>
          <w:lang w:val="es-MX"/>
        </w:rPr>
        <w:t>écnicos de las diferentes</w:t>
      </w:r>
      <w:r w:rsidR="007357DD">
        <w:rPr>
          <w:color w:val="000000"/>
          <w:lang w:val="es-MX"/>
        </w:rPr>
        <w:t xml:space="preserve"> áreas</w:t>
      </w:r>
      <w:r w:rsidRPr="00A11AF0">
        <w:rPr>
          <w:color w:val="000000"/>
          <w:lang w:val="es-MX"/>
        </w:rPr>
        <w:t>.</w:t>
      </w:r>
    </w:p>
    <w:p w:rsidR="0011060E" w:rsidRDefault="0011060E" w:rsidP="00DC358C">
      <w:pPr>
        <w:ind w:left="709" w:right="-680"/>
        <w:jc w:val="both"/>
        <w:rPr>
          <w:color w:val="0000FF"/>
          <w:lang w:val="es-MX"/>
        </w:rPr>
      </w:pPr>
    </w:p>
    <w:p w:rsidR="00572838" w:rsidRPr="00434C8A" w:rsidRDefault="00572838" w:rsidP="00DC358C">
      <w:pPr>
        <w:ind w:left="930" w:right="-680"/>
        <w:jc w:val="both"/>
        <w:rPr>
          <w:color w:val="0000FF"/>
          <w:lang w:val="es-MX"/>
        </w:rPr>
      </w:pPr>
    </w:p>
    <w:p w:rsidR="0011060E" w:rsidRPr="004727D1" w:rsidRDefault="0011060E" w:rsidP="00DC358C">
      <w:pPr>
        <w:pStyle w:val="Ttulo5"/>
        <w:numPr>
          <w:ilvl w:val="1"/>
          <w:numId w:val="6"/>
        </w:numPr>
        <w:tabs>
          <w:tab w:val="num" w:pos="1134"/>
        </w:tabs>
        <w:ind w:left="1134" w:right="-680" w:hanging="564"/>
      </w:pPr>
      <w:r w:rsidRPr="004727D1">
        <w:t>SOLICITUD DE SERVICIOS A PROVEEDORES INTERNOS (SOPORTES CORPORATIVOS)</w:t>
      </w:r>
    </w:p>
    <w:p w:rsidR="0011060E" w:rsidRPr="004727D1" w:rsidRDefault="0011060E" w:rsidP="00DC358C">
      <w:pPr>
        <w:ind w:right="-680"/>
        <w:rPr>
          <w:b/>
          <w:lang w:val="es-MX"/>
        </w:rPr>
      </w:pPr>
    </w:p>
    <w:p w:rsidR="0011060E" w:rsidRPr="004727D1" w:rsidRDefault="0011060E" w:rsidP="00DC358C">
      <w:pPr>
        <w:pStyle w:val="Lista4"/>
        <w:numPr>
          <w:ilvl w:val="2"/>
          <w:numId w:val="6"/>
        </w:numPr>
        <w:tabs>
          <w:tab w:val="num" w:pos="1980"/>
        </w:tabs>
        <w:ind w:right="-680"/>
        <w:jc w:val="both"/>
        <w:rPr>
          <w:b/>
        </w:rPr>
      </w:pPr>
      <w:r w:rsidRPr="004727D1">
        <w:rPr>
          <w:b/>
        </w:rPr>
        <w:t>Monitoreo y análisis in situ</w:t>
      </w:r>
    </w:p>
    <w:p w:rsidR="0011060E" w:rsidRPr="004727D1" w:rsidRDefault="0011060E" w:rsidP="00DC358C">
      <w:pPr>
        <w:tabs>
          <w:tab w:val="num" w:pos="1980"/>
        </w:tabs>
        <w:ind w:left="709" w:right="-680"/>
        <w:jc w:val="both"/>
        <w:rPr>
          <w:b/>
        </w:rPr>
      </w:pPr>
    </w:p>
    <w:p w:rsidR="0011060E" w:rsidRDefault="0011060E" w:rsidP="00DC358C">
      <w:pPr>
        <w:pStyle w:val="Textoindependienteprimerasangra2"/>
        <w:ind w:left="709" w:right="-680"/>
        <w:jc w:val="both"/>
        <w:rPr>
          <w:color w:val="000000"/>
        </w:rPr>
      </w:pPr>
      <w:r w:rsidRPr="004049B7">
        <w:rPr>
          <w:color w:val="000000"/>
        </w:rPr>
        <w:t xml:space="preserve">En caso de ser necesaria la extracción de muestras y realización de análisis </w:t>
      </w:r>
      <w:r w:rsidR="007357DD">
        <w:rPr>
          <w:color w:val="000000"/>
        </w:rPr>
        <w:t xml:space="preserve">in situ por personal externo a la GGL </w:t>
      </w:r>
      <w:r w:rsidRPr="004049B7">
        <w:rPr>
          <w:color w:val="000000"/>
        </w:rPr>
        <w:t xml:space="preserve">se realiza como se describen en los instructivos de extracción de muestras que se encuentran en el sitio </w:t>
      </w:r>
      <w:r w:rsidR="007357DD">
        <w:rPr>
          <w:color w:val="000000"/>
        </w:rPr>
        <w:t>de Intranet de la GGL</w:t>
      </w:r>
      <w:r w:rsidR="00B41191" w:rsidRPr="004049B7">
        <w:rPr>
          <w:color w:val="000000"/>
        </w:rPr>
        <w:t xml:space="preserve">. La solicitud se realiza por parte del </w:t>
      </w:r>
      <w:r w:rsidR="00DC358C" w:rsidRPr="004049B7">
        <w:rPr>
          <w:color w:val="000000"/>
        </w:rPr>
        <w:t xml:space="preserve"> supervisor del </w:t>
      </w:r>
      <w:r w:rsidR="00B41191" w:rsidRPr="004049B7">
        <w:rPr>
          <w:color w:val="000000"/>
        </w:rPr>
        <w:t>área responsable.</w:t>
      </w:r>
    </w:p>
    <w:p w:rsidR="000B7F9A" w:rsidRPr="004049B7" w:rsidRDefault="000B7F9A" w:rsidP="00DC358C">
      <w:pPr>
        <w:pStyle w:val="Textoindependienteprimerasangra2"/>
        <w:ind w:left="709" w:right="-680"/>
        <w:jc w:val="both"/>
        <w:rPr>
          <w:color w:val="000000"/>
          <w:sz w:val="12"/>
        </w:rPr>
      </w:pPr>
    </w:p>
    <w:p w:rsidR="0011060E" w:rsidRPr="004049B7" w:rsidRDefault="0011060E" w:rsidP="00DC358C">
      <w:pPr>
        <w:pStyle w:val="Lista4"/>
        <w:numPr>
          <w:ilvl w:val="2"/>
          <w:numId w:val="6"/>
        </w:numPr>
        <w:ind w:left="709" w:right="-680" w:firstLine="0"/>
        <w:jc w:val="both"/>
        <w:rPr>
          <w:b/>
          <w:color w:val="000000"/>
        </w:rPr>
      </w:pPr>
      <w:r w:rsidRPr="004049B7">
        <w:rPr>
          <w:b/>
          <w:color w:val="000000"/>
        </w:rPr>
        <w:t>Mantenimiento edilicio</w:t>
      </w:r>
    </w:p>
    <w:p w:rsidR="0011060E" w:rsidRPr="004049B7" w:rsidRDefault="0011060E" w:rsidP="00DC358C">
      <w:pPr>
        <w:pStyle w:val="Ttulo5"/>
        <w:ind w:left="709" w:right="-680"/>
        <w:rPr>
          <w:color w:val="000000"/>
        </w:rPr>
      </w:pPr>
    </w:p>
    <w:p w:rsidR="00DC358C" w:rsidRPr="004049B7" w:rsidRDefault="0011060E" w:rsidP="00DC358C">
      <w:pPr>
        <w:pStyle w:val="Textoindependienteprimerasangra2"/>
        <w:ind w:left="709" w:right="-680"/>
        <w:jc w:val="both"/>
        <w:rPr>
          <w:color w:val="000000"/>
          <w:sz w:val="12"/>
        </w:rPr>
      </w:pPr>
      <w:r w:rsidRPr="004049B7">
        <w:rPr>
          <w:color w:val="000000"/>
        </w:rPr>
        <w:t xml:space="preserve">Relevada la necesidad de realización de servicios de mantenimiento edilicio (sanitaria, electricidad, carpintería, pintura, cerrajería) se procede a realizar la solicitud de servicio correspondiente a </w:t>
      </w:r>
      <w:smartTag w:uri="urn:schemas-microsoft-com:office:smarttags" w:element="PersonName">
        <w:smartTagPr>
          <w:attr w:name="ProductID" w:val="la Unidad Arquitectura"/>
        </w:smartTagPr>
        <w:r w:rsidRPr="004049B7">
          <w:rPr>
            <w:color w:val="000000"/>
          </w:rPr>
          <w:t>la Unidad Arquitectura</w:t>
        </w:r>
      </w:smartTag>
      <w:r w:rsidRPr="004049B7">
        <w:rPr>
          <w:color w:val="000000"/>
        </w:rPr>
        <w:t xml:space="preserve"> y Mantenimiento Edilicio de OSE del edificio cordón. </w:t>
      </w:r>
      <w:r w:rsidR="00DC358C" w:rsidRPr="004049B7">
        <w:rPr>
          <w:color w:val="000000"/>
        </w:rPr>
        <w:t>La solicitud se realiza por parte del  supervisor del área responsable.</w:t>
      </w:r>
    </w:p>
    <w:p w:rsidR="00572838" w:rsidRPr="004049B7" w:rsidRDefault="00572838" w:rsidP="00DC358C">
      <w:pPr>
        <w:pStyle w:val="Textoindependienteprimerasangra2"/>
        <w:ind w:right="-680"/>
        <w:jc w:val="both"/>
        <w:rPr>
          <w:color w:val="000000"/>
        </w:rPr>
      </w:pPr>
    </w:p>
    <w:p w:rsidR="0011060E" w:rsidRPr="004049B7" w:rsidRDefault="0011060E" w:rsidP="00DC358C">
      <w:pPr>
        <w:pStyle w:val="Lista4"/>
        <w:numPr>
          <w:ilvl w:val="2"/>
          <w:numId w:val="6"/>
        </w:numPr>
        <w:ind w:right="-680"/>
        <w:jc w:val="both"/>
        <w:rPr>
          <w:b/>
          <w:color w:val="000000"/>
        </w:rPr>
      </w:pPr>
      <w:r w:rsidRPr="004049B7">
        <w:rPr>
          <w:b/>
          <w:color w:val="000000"/>
        </w:rPr>
        <w:t>Informática</w:t>
      </w:r>
    </w:p>
    <w:p w:rsidR="0011060E" w:rsidRPr="004049B7" w:rsidRDefault="0011060E" w:rsidP="00DC358C">
      <w:pPr>
        <w:pStyle w:val="Ttulo5"/>
        <w:ind w:left="1418" w:right="-680"/>
        <w:rPr>
          <w:color w:val="000000"/>
        </w:rPr>
      </w:pPr>
    </w:p>
    <w:p w:rsidR="00DC358C" w:rsidRDefault="0011060E" w:rsidP="00DC358C">
      <w:pPr>
        <w:pStyle w:val="Textoindependienteprimerasangra2"/>
        <w:ind w:left="709" w:right="-680"/>
        <w:jc w:val="both"/>
        <w:rPr>
          <w:color w:val="000000"/>
        </w:rPr>
      </w:pPr>
      <w:r w:rsidRPr="004049B7">
        <w:rPr>
          <w:color w:val="000000"/>
        </w:rPr>
        <w:t xml:space="preserve">Detectado algún problema en el funcionamiento de los equipos informáticos, se procede a realizar la solicitud de servicio correspondiente a </w:t>
      </w:r>
      <w:smartTag w:uri="urn:schemas-microsoft-com:office:smarttags" w:element="PersonName">
        <w:smartTagPr>
          <w:attr w:name="ProductID" w:val="la Mesa"/>
        </w:smartTagPr>
        <w:r w:rsidRPr="004049B7">
          <w:rPr>
            <w:color w:val="000000"/>
          </w:rPr>
          <w:t>la Mesa</w:t>
        </w:r>
      </w:smartTag>
      <w:r w:rsidRPr="004049B7">
        <w:rPr>
          <w:color w:val="000000"/>
        </w:rPr>
        <w:t xml:space="preserve"> de Ayuda de </w:t>
      </w:r>
      <w:smartTag w:uri="urn:schemas-microsoft-com:office:smarttags" w:element="PersonName">
        <w:smartTagPr>
          <w:attr w:name="ProductID" w:val="la Gerencia"/>
        </w:smartTagPr>
        <w:r w:rsidRPr="004049B7">
          <w:rPr>
            <w:color w:val="000000"/>
          </w:rPr>
          <w:t>la Gerencia</w:t>
        </w:r>
      </w:smartTag>
      <w:r w:rsidRPr="004049B7">
        <w:rPr>
          <w:color w:val="000000"/>
        </w:rPr>
        <w:t xml:space="preserve"> de </w:t>
      </w:r>
      <w:r w:rsidR="00E418B0" w:rsidRPr="004049B7">
        <w:rPr>
          <w:color w:val="000000"/>
        </w:rPr>
        <w:t>Tecnologías de la Información</w:t>
      </w:r>
      <w:r w:rsidR="008257B3" w:rsidRPr="004049B7">
        <w:rPr>
          <w:color w:val="000000"/>
        </w:rPr>
        <w:t>.</w:t>
      </w:r>
      <w:r w:rsidRPr="004049B7">
        <w:rPr>
          <w:color w:val="000000"/>
        </w:rPr>
        <w:t xml:space="preserve"> </w:t>
      </w:r>
      <w:r w:rsidR="00DC358C" w:rsidRPr="004049B7">
        <w:rPr>
          <w:color w:val="000000"/>
        </w:rPr>
        <w:t>La solicitud se realiza por parte del  supervisor del área responsable.</w:t>
      </w:r>
    </w:p>
    <w:p w:rsidR="000B7F9A" w:rsidRPr="004049B7" w:rsidRDefault="000B7F9A" w:rsidP="00DC358C">
      <w:pPr>
        <w:pStyle w:val="Textoindependienteprimerasangra2"/>
        <w:ind w:left="709" w:right="-680"/>
        <w:jc w:val="both"/>
        <w:rPr>
          <w:color w:val="000000"/>
          <w:sz w:val="12"/>
        </w:rPr>
      </w:pPr>
    </w:p>
    <w:p w:rsidR="0011060E" w:rsidRPr="004727D1" w:rsidRDefault="0011060E" w:rsidP="00DC358C">
      <w:pPr>
        <w:pStyle w:val="Lista4"/>
        <w:numPr>
          <w:ilvl w:val="2"/>
          <w:numId w:val="6"/>
        </w:numPr>
        <w:ind w:right="-680"/>
        <w:jc w:val="both"/>
        <w:rPr>
          <w:b/>
        </w:rPr>
      </w:pPr>
      <w:r w:rsidRPr="004727D1">
        <w:rPr>
          <w:b/>
        </w:rPr>
        <w:t>Servicios generales – Limpieza y seguridad</w:t>
      </w:r>
    </w:p>
    <w:p w:rsidR="0011060E" w:rsidRPr="004727D1" w:rsidRDefault="0011060E" w:rsidP="00DC358C">
      <w:pPr>
        <w:ind w:left="709" w:right="-680" w:firstLine="1559"/>
        <w:jc w:val="both"/>
      </w:pPr>
    </w:p>
    <w:p w:rsidR="0011060E" w:rsidRPr="004049B7" w:rsidRDefault="0011060E" w:rsidP="004049B7">
      <w:pPr>
        <w:pStyle w:val="Textoindependienteprimerasangra2"/>
        <w:ind w:left="709" w:right="-680" w:firstLine="0"/>
        <w:jc w:val="both"/>
        <w:rPr>
          <w:color w:val="000000"/>
        </w:rPr>
      </w:pPr>
      <w:r w:rsidRPr="004049B7">
        <w:rPr>
          <w:color w:val="000000"/>
        </w:rPr>
        <w:t>Detectada la necesidad de una limpieza especial, además de la que diariamente se realiza en</w:t>
      </w:r>
      <w:r w:rsidR="00B037B9">
        <w:rPr>
          <w:color w:val="000000"/>
        </w:rPr>
        <w:t xml:space="preserve"> la GGL</w:t>
      </w:r>
      <w:r w:rsidRPr="004049B7">
        <w:rPr>
          <w:color w:val="000000"/>
        </w:rPr>
        <w:t xml:space="preserve">, se solicita la misma a </w:t>
      </w:r>
      <w:smartTag w:uri="urn:schemas-microsoft-com:office:smarttags" w:element="PersonName">
        <w:smartTagPr>
          <w:attr w:name="ProductID" w:val="la Unidad Servicios"/>
        </w:smartTagPr>
        <w:r w:rsidRPr="004049B7">
          <w:rPr>
            <w:color w:val="000000"/>
          </w:rPr>
          <w:t>la Unidad Servicios</w:t>
        </w:r>
      </w:smartTag>
      <w:r w:rsidRPr="004049B7">
        <w:rPr>
          <w:color w:val="000000"/>
        </w:rPr>
        <w:t xml:space="preserve"> Auxiliares de </w:t>
      </w:r>
      <w:smartTag w:uri="urn:schemas-microsoft-com:office:smarttags" w:element="PersonName">
        <w:smartTagPr>
          <w:attr w:name="ProductID" w:val="la Gerencia"/>
        </w:smartTagPr>
        <w:r w:rsidRPr="004049B7">
          <w:rPr>
            <w:color w:val="000000"/>
          </w:rPr>
          <w:t>la Gerencia</w:t>
        </w:r>
      </w:smartTag>
      <w:r w:rsidRPr="004049B7">
        <w:rPr>
          <w:color w:val="000000"/>
        </w:rPr>
        <w:t xml:space="preserve"> de Servicios Generales </w:t>
      </w:r>
    </w:p>
    <w:p w:rsidR="0083314B" w:rsidRDefault="0011060E" w:rsidP="004049B7">
      <w:pPr>
        <w:pStyle w:val="Textoindependienteprimerasangra2"/>
        <w:ind w:left="709" w:right="-680" w:firstLine="0"/>
        <w:jc w:val="both"/>
        <w:rPr>
          <w:color w:val="000000"/>
        </w:rPr>
      </w:pPr>
      <w:r w:rsidRPr="004049B7">
        <w:rPr>
          <w:color w:val="000000"/>
        </w:rPr>
        <w:lastRenderedPageBreak/>
        <w:t xml:space="preserve">Dada la necesidad de vigilancia y control de acceso, la misma se solicita a </w:t>
      </w:r>
      <w:smartTag w:uri="urn:schemas-microsoft-com:office:smarttags" w:element="PersonName">
        <w:smartTagPr>
          <w:attr w:name="ProductID" w:val="la Unidad Seguridad"/>
        </w:smartTagPr>
        <w:r w:rsidRPr="004049B7">
          <w:rPr>
            <w:color w:val="000000"/>
          </w:rPr>
          <w:t>la Unidad Seguridad</w:t>
        </w:r>
      </w:smartTag>
      <w:r w:rsidRPr="004049B7">
        <w:rPr>
          <w:color w:val="000000"/>
        </w:rPr>
        <w:t xml:space="preserve"> y Vigilancia de la Gerencia General</w:t>
      </w:r>
      <w:r w:rsidR="0083314B" w:rsidRPr="004049B7">
        <w:rPr>
          <w:color w:val="000000"/>
        </w:rPr>
        <w:t>.</w:t>
      </w:r>
      <w:r w:rsidRPr="004049B7">
        <w:rPr>
          <w:color w:val="000000"/>
        </w:rPr>
        <w:t xml:space="preserve"> </w:t>
      </w:r>
      <w:r w:rsidR="0083314B" w:rsidRPr="004049B7">
        <w:rPr>
          <w:color w:val="000000"/>
        </w:rPr>
        <w:t>La solicitud se realiza por parte del  supervisor del área responsable.</w:t>
      </w:r>
    </w:p>
    <w:p w:rsidR="000B7F9A" w:rsidRDefault="000B7F9A" w:rsidP="004049B7">
      <w:pPr>
        <w:pStyle w:val="Textoindependienteprimerasangra2"/>
        <w:ind w:left="709" w:right="-680" w:firstLine="0"/>
        <w:jc w:val="both"/>
        <w:rPr>
          <w:color w:val="000000"/>
        </w:rPr>
      </w:pPr>
    </w:p>
    <w:p w:rsidR="007F0BDD" w:rsidRPr="004049B7" w:rsidRDefault="007F0BDD" w:rsidP="004049B7">
      <w:pPr>
        <w:pStyle w:val="Textoindependienteprimerasangra2"/>
        <w:ind w:left="709" w:right="-680" w:firstLine="0"/>
        <w:jc w:val="both"/>
        <w:rPr>
          <w:color w:val="000000"/>
          <w:sz w:val="12"/>
        </w:rPr>
      </w:pPr>
    </w:p>
    <w:p w:rsidR="0011060E" w:rsidRPr="004727D1" w:rsidRDefault="0011060E" w:rsidP="000B7F9A">
      <w:pPr>
        <w:pStyle w:val="Lista4"/>
        <w:numPr>
          <w:ilvl w:val="2"/>
          <w:numId w:val="6"/>
        </w:numPr>
        <w:ind w:right="-680"/>
        <w:jc w:val="both"/>
        <w:rPr>
          <w:b/>
        </w:rPr>
      </w:pPr>
      <w:r w:rsidRPr="004727D1">
        <w:rPr>
          <w:b/>
        </w:rPr>
        <w:t>Transporte</w:t>
      </w:r>
    </w:p>
    <w:p w:rsidR="0011060E" w:rsidRPr="004727D1" w:rsidRDefault="0011060E" w:rsidP="00DC358C">
      <w:pPr>
        <w:tabs>
          <w:tab w:val="num" w:pos="1276"/>
        </w:tabs>
        <w:ind w:left="2268" w:right="-680" w:firstLine="5"/>
        <w:jc w:val="both"/>
        <w:rPr>
          <w:i/>
        </w:rPr>
      </w:pPr>
    </w:p>
    <w:p w:rsidR="0011060E" w:rsidRDefault="0011060E" w:rsidP="00DC358C">
      <w:pPr>
        <w:pStyle w:val="Textoindependienteprimerasangra2"/>
        <w:tabs>
          <w:tab w:val="num" w:pos="1276"/>
        </w:tabs>
        <w:ind w:right="-680" w:firstLine="5"/>
        <w:jc w:val="both"/>
        <w:rPr>
          <w:color w:val="000000"/>
        </w:rPr>
      </w:pPr>
      <w:r w:rsidRPr="004049B7">
        <w:rPr>
          <w:color w:val="000000"/>
        </w:rPr>
        <w:t xml:space="preserve">En caso de necesidad de locomoción, el funcionario solicitante completa el formulario oficial de OSE F-7.19 “Solicitud de locomoción”. Una vez obtenida la aprobación de la misma por medio de la firma de la </w:t>
      </w:r>
      <w:r w:rsidR="00062799" w:rsidRPr="004049B7">
        <w:rPr>
          <w:color w:val="000000"/>
        </w:rPr>
        <w:t>Gerencia</w:t>
      </w:r>
      <w:r w:rsidR="00B037B9">
        <w:rPr>
          <w:color w:val="000000"/>
        </w:rPr>
        <w:t xml:space="preserve"> de la GGL</w:t>
      </w:r>
      <w:r w:rsidRPr="004049B7">
        <w:rPr>
          <w:color w:val="000000"/>
        </w:rPr>
        <w:t xml:space="preserve">, se envía en físico a locomoción de Cordón o por  vía fax a </w:t>
      </w:r>
      <w:smartTag w:uri="urn:schemas-microsoft-com:office:smarttags" w:element="PersonName">
        <w:smartTagPr>
          <w:attr w:name="ProductID" w:val="la Gerencia"/>
        </w:smartTagPr>
        <w:r w:rsidRPr="004049B7">
          <w:rPr>
            <w:color w:val="000000"/>
          </w:rPr>
          <w:t>la Gerencia</w:t>
        </w:r>
      </w:smartTag>
      <w:r w:rsidRPr="004049B7">
        <w:rPr>
          <w:color w:val="000000"/>
        </w:rPr>
        <w:t xml:space="preserve"> de Servicios Generales.  </w:t>
      </w:r>
      <w:r w:rsidR="00B41191" w:rsidRPr="004049B7">
        <w:rPr>
          <w:color w:val="000000"/>
        </w:rPr>
        <w:t>La solicitud se realiza Secretaría.</w:t>
      </w:r>
    </w:p>
    <w:p w:rsidR="000B7F9A" w:rsidRPr="004049B7" w:rsidRDefault="000B7F9A" w:rsidP="00DC358C">
      <w:pPr>
        <w:pStyle w:val="Textoindependienteprimerasangra2"/>
        <w:tabs>
          <w:tab w:val="num" w:pos="1276"/>
        </w:tabs>
        <w:ind w:right="-680" w:firstLine="5"/>
        <w:jc w:val="both"/>
        <w:rPr>
          <w:color w:val="000000"/>
        </w:rPr>
      </w:pPr>
    </w:p>
    <w:p w:rsidR="0011060E" w:rsidRPr="004049B7" w:rsidRDefault="0011060E" w:rsidP="000B7F9A">
      <w:pPr>
        <w:pStyle w:val="Lista4"/>
        <w:numPr>
          <w:ilvl w:val="2"/>
          <w:numId w:val="6"/>
        </w:numPr>
        <w:ind w:right="-680"/>
        <w:jc w:val="both"/>
        <w:rPr>
          <w:b/>
          <w:color w:val="000000"/>
        </w:rPr>
      </w:pPr>
      <w:r w:rsidRPr="004049B7">
        <w:rPr>
          <w:b/>
          <w:color w:val="000000"/>
        </w:rPr>
        <w:t>Telefonía</w:t>
      </w:r>
    </w:p>
    <w:p w:rsidR="0011060E" w:rsidRPr="004049B7" w:rsidRDefault="0011060E" w:rsidP="00DC358C">
      <w:pPr>
        <w:tabs>
          <w:tab w:val="num" w:pos="1276"/>
        </w:tabs>
        <w:ind w:left="2268" w:right="-680" w:firstLine="5"/>
        <w:jc w:val="both"/>
        <w:rPr>
          <w:color w:val="000000"/>
        </w:rPr>
      </w:pPr>
    </w:p>
    <w:p w:rsidR="0083314B" w:rsidRDefault="0011060E" w:rsidP="007F0BDD">
      <w:pPr>
        <w:pStyle w:val="Textoindependienteprimerasangra2"/>
        <w:ind w:left="0" w:right="-680"/>
        <w:jc w:val="both"/>
        <w:rPr>
          <w:color w:val="000000"/>
        </w:rPr>
      </w:pPr>
      <w:r w:rsidRPr="004049B7">
        <w:rPr>
          <w:color w:val="000000"/>
        </w:rPr>
        <w:t xml:space="preserve">Ante problemas con el servicio telefónico, se realiza el reclamo correspondiente y la solicitud de servicio respectiva a </w:t>
      </w:r>
      <w:smartTag w:uri="urn:schemas-microsoft-com:office:smarttags" w:element="PersonName">
        <w:smartTagPr>
          <w:attr w:name="ProductID" w:val="la Oficina T￩cnica"/>
        </w:smartTagPr>
        <w:r w:rsidRPr="004049B7">
          <w:rPr>
            <w:color w:val="000000"/>
          </w:rPr>
          <w:t>la Oficina Técnica</w:t>
        </w:r>
      </w:smartTag>
      <w:r w:rsidRPr="004049B7">
        <w:rPr>
          <w:color w:val="000000"/>
        </w:rPr>
        <w:t xml:space="preserve"> de Telefonía dependiente de </w:t>
      </w:r>
      <w:smartTag w:uri="urn:schemas-microsoft-com:office:smarttags" w:element="PersonName">
        <w:smartTagPr>
          <w:attr w:name="ProductID" w:val="la Gerencia"/>
        </w:smartTagPr>
        <w:r w:rsidRPr="004049B7">
          <w:rPr>
            <w:color w:val="000000"/>
          </w:rPr>
          <w:t>la Gerencia</w:t>
        </w:r>
      </w:smartTag>
      <w:r w:rsidRPr="004049B7">
        <w:rPr>
          <w:color w:val="000000"/>
        </w:rPr>
        <w:t xml:space="preserve"> de Servicios Generales. </w:t>
      </w:r>
      <w:r w:rsidR="0083314B" w:rsidRPr="004049B7">
        <w:rPr>
          <w:color w:val="000000"/>
        </w:rPr>
        <w:t>La solicitud se realiza por parte del  supervisor del área responsable.</w:t>
      </w:r>
    </w:p>
    <w:p w:rsidR="000B7F9A" w:rsidRPr="004049B7" w:rsidRDefault="000B7F9A" w:rsidP="007F0BDD">
      <w:pPr>
        <w:pStyle w:val="Textoindependienteprimerasangra2"/>
        <w:ind w:left="0" w:right="-680"/>
        <w:jc w:val="both"/>
        <w:rPr>
          <w:color w:val="000000"/>
          <w:sz w:val="12"/>
        </w:rPr>
      </w:pPr>
    </w:p>
    <w:p w:rsidR="0011060E" w:rsidRPr="004727D1" w:rsidRDefault="0011060E" w:rsidP="000B7F9A">
      <w:pPr>
        <w:pStyle w:val="Lista4"/>
        <w:numPr>
          <w:ilvl w:val="2"/>
          <w:numId w:val="6"/>
        </w:numPr>
        <w:ind w:right="-680"/>
        <w:jc w:val="both"/>
        <w:rPr>
          <w:b/>
        </w:rPr>
      </w:pPr>
      <w:r w:rsidRPr="004727D1">
        <w:rPr>
          <w:b/>
        </w:rPr>
        <w:t>Capacitación</w:t>
      </w:r>
    </w:p>
    <w:p w:rsidR="0011060E" w:rsidRPr="004727D1" w:rsidRDefault="0011060E" w:rsidP="00DC358C">
      <w:pPr>
        <w:tabs>
          <w:tab w:val="num" w:pos="1276"/>
        </w:tabs>
        <w:ind w:left="2268" w:right="-680" w:firstLine="5"/>
        <w:jc w:val="both"/>
      </w:pPr>
    </w:p>
    <w:p w:rsidR="0011060E" w:rsidRPr="004727D1" w:rsidRDefault="0011060E" w:rsidP="00DC358C">
      <w:pPr>
        <w:pStyle w:val="Textoindependienteprimerasangra2"/>
        <w:tabs>
          <w:tab w:val="num" w:pos="1276"/>
        </w:tabs>
        <w:ind w:right="-680" w:firstLine="5"/>
        <w:jc w:val="both"/>
      </w:pPr>
      <w:r w:rsidRPr="004727D1">
        <w:t>A efectos de llevar a cabo las actividades de capacitación planificadas de acuerdo a lo establecido en el Procedimiento PG.RH.05, se realizan las siguientes acciones:</w:t>
      </w:r>
    </w:p>
    <w:p w:rsidR="0011060E" w:rsidRPr="004727D1" w:rsidRDefault="0011060E" w:rsidP="00DC358C">
      <w:pPr>
        <w:pStyle w:val="Listaconvietas5"/>
        <w:numPr>
          <w:ilvl w:val="0"/>
          <w:numId w:val="8"/>
        </w:numPr>
        <w:tabs>
          <w:tab w:val="num" w:pos="1276"/>
        </w:tabs>
        <w:ind w:right="-680" w:firstLine="5"/>
        <w:jc w:val="both"/>
      </w:pPr>
      <w:r w:rsidRPr="004727D1">
        <w:t xml:space="preserve">para el caso de cursos o talleres a dictarse en OSE con docentes internos, se solicita a la </w:t>
      </w:r>
      <w:r w:rsidR="00724D9E">
        <w:t xml:space="preserve"> </w:t>
      </w:r>
      <w:r w:rsidR="00724D9E" w:rsidRPr="00EC0530">
        <w:t>Gerencia de Gestión de Capital Humano</w:t>
      </w:r>
      <w:r w:rsidR="00724D9E">
        <w:t>-</w:t>
      </w:r>
      <w:r w:rsidRPr="004727D1">
        <w:t>División Capacitación y Desarrollo Gerencial las instalaciones, materiales y equipamiento tecnológico necesario para el dictado de los mismos por Sistema de Gestión documental o correo de Lotus notes.</w:t>
      </w:r>
    </w:p>
    <w:p w:rsidR="0011060E" w:rsidRPr="004727D1" w:rsidRDefault="0011060E" w:rsidP="00DC358C">
      <w:pPr>
        <w:pStyle w:val="Listaconvietas5"/>
        <w:numPr>
          <w:ilvl w:val="0"/>
          <w:numId w:val="8"/>
        </w:numPr>
        <w:tabs>
          <w:tab w:val="num" w:pos="1276"/>
        </w:tabs>
        <w:ind w:right="-680" w:firstLine="5"/>
        <w:jc w:val="both"/>
      </w:pPr>
      <w:r w:rsidRPr="004727D1">
        <w:t>en caso de cursos a realizarse en OSE con docentes externos, se solicita a dicha División a través del Sistema de Gestión Documental Corporativo soporte para la realización de las gestiones correspondientes para la contratación de los docentes respectivos, además de la solicitud de la provisión de la infraestructura necesari</w:t>
      </w:r>
      <w:r w:rsidR="00062799" w:rsidRPr="004727D1">
        <w:t>a para el dictado de los cursos.</w:t>
      </w:r>
    </w:p>
    <w:p w:rsidR="00A475FC" w:rsidRPr="006550AF" w:rsidRDefault="0011060E" w:rsidP="00DC358C">
      <w:pPr>
        <w:pStyle w:val="Listaconvietas5"/>
        <w:numPr>
          <w:ilvl w:val="0"/>
          <w:numId w:val="8"/>
        </w:numPr>
        <w:tabs>
          <w:tab w:val="num" w:pos="1276"/>
        </w:tabs>
        <w:ind w:right="-680" w:firstLine="5"/>
        <w:jc w:val="both"/>
        <w:rPr>
          <w:color w:val="000000"/>
        </w:rPr>
      </w:pPr>
      <w:r w:rsidRPr="004049B7">
        <w:rPr>
          <w:color w:val="000000"/>
        </w:rPr>
        <w:t xml:space="preserve">para cursos dictados por otras Instituciones, se solicita a </w:t>
      </w:r>
      <w:smartTag w:uri="urn:schemas-microsoft-com:office:smarttags" w:element="PersonName">
        <w:smartTagPr>
          <w:attr w:name="ProductID" w:val="la Divisi￳n Capacitaci￳n"/>
        </w:smartTagPr>
        <w:r w:rsidRPr="004049B7">
          <w:rPr>
            <w:color w:val="000000"/>
          </w:rPr>
          <w:t>la División Capacitación</w:t>
        </w:r>
      </w:smartTag>
      <w:r w:rsidRPr="004049B7">
        <w:rPr>
          <w:color w:val="000000"/>
        </w:rPr>
        <w:t xml:space="preserve"> la realización de las gestiones necesarias para la inscripción correspondiente de acuerdo a la planificación establecida y aprobada por la </w:t>
      </w:r>
      <w:r w:rsidR="000B7F9A">
        <w:rPr>
          <w:color w:val="000000"/>
        </w:rPr>
        <w:t>GGL</w:t>
      </w:r>
      <w:r w:rsidRPr="004049B7">
        <w:rPr>
          <w:color w:val="000000"/>
        </w:rPr>
        <w:t xml:space="preserve"> y </w:t>
      </w:r>
      <w:smartTag w:uri="urn:schemas-microsoft-com:office:smarttags" w:element="PersonName">
        <w:smartTagPr>
          <w:attr w:name="ProductID" w:val="la Gerencia General"/>
        </w:smartTagPr>
        <w:r w:rsidRPr="004049B7">
          <w:rPr>
            <w:color w:val="000000"/>
          </w:rPr>
          <w:t>la Gerencia General</w:t>
        </w:r>
      </w:smartTag>
      <w:r w:rsidRPr="004049B7">
        <w:rPr>
          <w:color w:val="000000"/>
        </w:rPr>
        <w:t xml:space="preserve">  por </w:t>
      </w:r>
      <w:r w:rsidR="00B453DB" w:rsidRPr="004049B7">
        <w:rPr>
          <w:color w:val="000000"/>
        </w:rPr>
        <w:t xml:space="preserve"> medio del </w:t>
      </w:r>
      <w:r w:rsidRPr="004049B7">
        <w:rPr>
          <w:color w:val="000000"/>
        </w:rPr>
        <w:t>sistema de Gestión Documental corporativo.</w:t>
      </w:r>
      <w:r w:rsidR="00B41191" w:rsidRPr="004049B7">
        <w:rPr>
          <w:color w:val="000000"/>
        </w:rPr>
        <w:t xml:space="preserve"> La solicitud se realiza por parte del Secretaría en Lotus Notes- Documental.</w:t>
      </w:r>
    </w:p>
    <w:p w:rsidR="00A475FC" w:rsidRPr="004727D1" w:rsidRDefault="00A475FC" w:rsidP="00DC358C">
      <w:pPr>
        <w:ind w:right="-680"/>
        <w:rPr>
          <w:color w:val="000000"/>
          <w:lang w:val="es-MX"/>
        </w:rPr>
      </w:pPr>
    </w:p>
    <w:p w:rsidR="00062799" w:rsidRPr="007005C9" w:rsidRDefault="00B842EF" w:rsidP="006550AF">
      <w:pPr>
        <w:pStyle w:val="Lista2"/>
        <w:ind w:right="-680" w:hanging="566"/>
        <w:jc w:val="both"/>
        <w:rPr>
          <w:b/>
          <w:color w:val="00B050"/>
          <w:lang w:val="es-MX"/>
        </w:rPr>
      </w:pPr>
      <w:r w:rsidRPr="004727D1">
        <w:rPr>
          <w:b/>
          <w:color w:val="000000"/>
          <w:lang w:val="es-MX"/>
        </w:rPr>
        <w:lastRenderedPageBreak/>
        <w:tab/>
      </w:r>
    </w:p>
    <w:p w:rsidR="00242B5A" w:rsidRPr="00140678" w:rsidRDefault="006550AF" w:rsidP="00DC358C">
      <w:pPr>
        <w:pStyle w:val="Ttulo1"/>
        <w:ind w:right="-680"/>
      </w:pPr>
      <w:r>
        <w:t>5.3</w:t>
      </w:r>
      <w:r w:rsidR="00B842EF">
        <w:tab/>
      </w:r>
      <w:r w:rsidR="00242B5A" w:rsidRPr="00140678">
        <w:t>SOLICITUD DE SERVICIOS AL LATU</w:t>
      </w:r>
    </w:p>
    <w:p w:rsidR="002B6B17" w:rsidRPr="00140678" w:rsidRDefault="002B6B17" w:rsidP="00DC358C">
      <w:pPr>
        <w:ind w:right="-680"/>
        <w:rPr>
          <w:b/>
          <w:lang w:val="es-MX"/>
        </w:rPr>
      </w:pPr>
    </w:p>
    <w:p w:rsidR="00F80692" w:rsidRPr="00B037B9" w:rsidRDefault="000B7F9A" w:rsidP="00DC358C">
      <w:pPr>
        <w:pStyle w:val="Lista"/>
        <w:ind w:right="-680"/>
        <w:jc w:val="both"/>
        <w:rPr>
          <w:rStyle w:val="CitaHTML"/>
          <w:rFonts w:cs="Arial"/>
          <w:i w:val="0"/>
          <w:color w:val="FF0000"/>
        </w:rPr>
      </w:pPr>
      <w:r>
        <w:rPr>
          <w:lang w:val="es-MX"/>
        </w:rPr>
        <w:t>1</w:t>
      </w:r>
      <w:r w:rsidR="00F80692">
        <w:t xml:space="preserve">- </w:t>
      </w:r>
      <w:r w:rsidR="00AF2B9F" w:rsidRPr="00B849CB">
        <w:t xml:space="preserve">Cada jefe </w:t>
      </w:r>
      <w:r w:rsidR="00B037B9">
        <w:t xml:space="preserve">o subrogante de la GGL </w:t>
      </w:r>
      <w:r w:rsidR="00AF2B9F" w:rsidRPr="00B849CB">
        <w:t>realiza</w:t>
      </w:r>
      <w:r w:rsidR="00F80692" w:rsidRPr="00B849CB">
        <w:t xml:space="preserve"> la solicitud de servicios al </w:t>
      </w:r>
      <w:proofErr w:type="spellStart"/>
      <w:r w:rsidR="00F80692" w:rsidRPr="00B849CB">
        <w:t>Latu</w:t>
      </w:r>
      <w:proofErr w:type="spellEnd"/>
      <w:r w:rsidR="00F80692" w:rsidRPr="00B849CB">
        <w:t xml:space="preserve"> por el sistema informático SIGLA (</w:t>
      </w:r>
      <w:r w:rsidR="00F80692" w:rsidRPr="00B849CB">
        <w:rPr>
          <w:rStyle w:val="CitaHTML"/>
          <w:rFonts w:cs="Arial"/>
        </w:rPr>
        <w:t>servicios.latu.org.uy</w:t>
      </w:r>
      <w:r w:rsidR="00AF2B9F" w:rsidRPr="00B849CB">
        <w:rPr>
          <w:rStyle w:val="CitaHTML"/>
          <w:rFonts w:cs="Arial"/>
        </w:rPr>
        <w:t xml:space="preserve">) </w:t>
      </w:r>
      <w:r w:rsidR="00AF2B9F" w:rsidRPr="00B037B9">
        <w:rPr>
          <w:rStyle w:val="CitaHTML"/>
          <w:rFonts w:cs="Arial"/>
          <w:i w:val="0"/>
        </w:rPr>
        <w:t xml:space="preserve">y luego de enviado el presupuesto por parte del </w:t>
      </w:r>
      <w:proofErr w:type="spellStart"/>
      <w:r w:rsidR="00AF2B9F" w:rsidRPr="00B037B9">
        <w:rPr>
          <w:rStyle w:val="CitaHTML"/>
          <w:rFonts w:cs="Arial"/>
          <w:i w:val="0"/>
        </w:rPr>
        <w:t>Latu</w:t>
      </w:r>
      <w:proofErr w:type="spellEnd"/>
      <w:r w:rsidR="00AF2B9F" w:rsidRPr="00B037B9">
        <w:rPr>
          <w:rStyle w:val="CitaHTML"/>
          <w:rFonts w:cs="Arial"/>
          <w:i w:val="0"/>
        </w:rPr>
        <w:t>, si es aceptado  lo aprueba.</w:t>
      </w:r>
    </w:p>
    <w:p w:rsidR="00AF2B9F" w:rsidRDefault="00AF2B9F" w:rsidP="00DC358C">
      <w:pPr>
        <w:pStyle w:val="Lista"/>
        <w:ind w:right="-680"/>
        <w:jc w:val="both"/>
        <w:rPr>
          <w:rStyle w:val="CitaHTML"/>
          <w:rFonts w:cs="Arial"/>
          <w:i w:val="0"/>
        </w:rPr>
      </w:pPr>
    </w:p>
    <w:p w:rsidR="00F628A2" w:rsidRDefault="000B7F9A" w:rsidP="00DC358C">
      <w:pPr>
        <w:pStyle w:val="Lista"/>
        <w:ind w:right="-680"/>
        <w:jc w:val="both"/>
        <w:rPr>
          <w:rStyle w:val="CitaHTML"/>
          <w:rFonts w:cs="Arial"/>
          <w:i w:val="0"/>
        </w:rPr>
      </w:pPr>
      <w:r>
        <w:t>2</w:t>
      </w:r>
      <w:r w:rsidR="00F628A2">
        <w:t>-</w:t>
      </w:r>
      <w:r w:rsidR="00AF2B9F">
        <w:t xml:space="preserve"> Luego de aceptado el presupuesto</w:t>
      </w:r>
      <w:r w:rsidR="00F628A2">
        <w:t xml:space="preserve">,  están autorizados a </w:t>
      </w:r>
      <w:r w:rsidR="0083314B">
        <w:t>enviar</w:t>
      </w:r>
      <w:r w:rsidR="00F628A2" w:rsidRPr="002613DC">
        <w:t xml:space="preserve"> las muestras o equipos </w:t>
      </w:r>
      <w:r>
        <w:t xml:space="preserve">al LATU de acuerdo al PG.MO.02, el seguimiento de las gestiones se realiza </w:t>
      </w:r>
      <w:r w:rsidR="00F628A2" w:rsidRPr="002613DC">
        <w:t>a través de sistema informático SIGLA (</w:t>
      </w:r>
      <w:r w:rsidR="00F628A2" w:rsidRPr="002613DC">
        <w:rPr>
          <w:rStyle w:val="CitaHTML"/>
          <w:rFonts w:cs="Arial"/>
        </w:rPr>
        <w:t xml:space="preserve">servicios.latu.org.uy) </w:t>
      </w:r>
      <w:r w:rsidR="00F628A2" w:rsidRPr="002613DC">
        <w:rPr>
          <w:rStyle w:val="CitaHTML"/>
          <w:rFonts w:cs="Arial"/>
          <w:i w:val="0"/>
        </w:rPr>
        <w:t>con el Nº de solicitud</w:t>
      </w:r>
      <w:r>
        <w:rPr>
          <w:rStyle w:val="CitaHTML"/>
          <w:rFonts w:cs="Arial"/>
          <w:i w:val="0"/>
        </w:rPr>
        <w:t>.</w:t>
      </w:r>
    </w:p>
    <w:p w:rsidR="000B7F9A" w:rsidRPr="002613DC" w:rsidRDefault="000B7F9A" w:rsidP="00DC358C">
      <w:pPr>
        <w:pStyle w:val="Lista"/>
        <w:ind w:right="-680"/>
        <w:jc w:val="both"/>
        <w:rPr>
          <w:rStyle w:val="CitaHTML"/>
          <w:rFonts w:cs="Arial"/>
          <w:i w:val="0"/>
        </w:rPr>
      </w:pPr>
    </w:p>
    <w:p w:rsidR="00B849CB" w:rsidRDefault="000B7F9A" w:rsidP="00DC358C">
      <w:pPr>
        <w:pStyle w:val="Continuarlista"/>
        <w:ind w:left="0" w:right="-680"/>
        <w:jc w:val="both"/>
        <w:rPr>
          <w:bCs/>
        </w:rPr>
      </w:pPr>
      <w:r>
        <w:t>3</w:t>
      </w:r>
      <w:r w:rsidR="002B6B17" w:rsidRPr="002613DC">
        <w:t>-</w:t>
      </w:r>
      <w:r w:rsidR="002B6B17" w:rsidRPr="002613DC">
        <w:rPr>
          <w:bCs/>
        </w:rPr>
        <w:t>.</w:t>
      </w:r>
      <w:r w:rsidR="006026C2" w:rsidRPr="002613DC">
        <w:rPr>
          <w:bCs/>
        </w:rPr>
        <w:t xml:space="preserve"> </w:t>
      </w:r>
      <w:r>
        <w:rPr>
          <w:bCs/>
        </w:rPr>
        <w:t xml:space="preserve">Al culminar el servicio, LATU envía vía mail los datos correspondientes Nº de solicitud, descripción del servicio realizado y valor en pesos uruguayos. Al recibir la documentación, el técnico correspondiente corrobora que el servicio esté realizado e informa a AAL para que realice la Hoja de Servicio. </w:t>
      </w:r>
    </w:p>
    <w:p w:rsidR="0021704D" w:rsidRDefault="000B7F9A" w:rsidP="00DC358C">
      <w:pPr>
        <w:pStyle w:val="Continuarlista"/>
        <w:ind w:left="0" w:right="-680"/>
        <w:jc w:val="both"/>
      </w:pPr>
      <w:r>
        <w:rPr>
          <w:bCs/>
        </w:rPr>
        <w:t>AAL envía al LATU vía mail el Nº de Hoja de servicio para que realicen la factura.</w:t>
      </w:r>
    </w:p>
    <w:p w:rsidR="00F63193" w:rsidRDefault="00F63193" w:rsidP="00DC358C">
      <w:pPr>
        <w:pStyle w:val="Continuarlista"/>
        <w:ind w:left="0" w:right="-680"/>
        <w:jc w:val="both"/>
      </w:pPr>
    </w:p>
    <w:p w:rsidR="00F63193" w:rsidRPr="00975EC3" w:rsidRDefault="00F63193" w:rsidP="00DC358C">
      <w:pPr>
        <w:ind w:right="-680"/>
        <w:rPr>
          <w:color w:val="FF0000"/>
          <w:lang w:val="es-MX"/>
        </w:rPr>
      </w:pPr>
    </w:p>
    <w:p w:rsidR="0011060E" w:rsidRPr="007F0BDD" w:rsidRDefault="0011060E" w:rsidP="00DC358C">
      <w:pPr>
        <w:pStyle w:val="Lista"/>
        <w:numPr>
          <w:ilvl w:val="0"/>
          <w:numId w:val="1"/>
        </w:numPr>
        <w:ind w:right="-680"/>
        <w:rPr>
          <w:b/>
          <w:color w:val="000000"/>
          <w:lang w:val="es-MX"/>
        </w:rPr>
      </w:pPr>
      <w:r w:rsidRPr="007F0BDD">
        <w:rPr>
          <w:b/>
          <w:color w:val="000000"/>
          <w:lang w:val="es-MX"/>
        </w:rPr>
        <w:t>REGISTROS</w:t>
      </w:r>
    </w:p>
    <w:p w:rsidR="0011060E" w:rsidRPr="00133498" w:rsidRDefault="0011060E" w:rsidP="00DC358C">
      <w:pPr>
        <w:ind w:right="-680"/>
        <w:rPr>
          <w:b/>
          <w:i/>
          <w:color w:val="0000FF"/>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01"/>
        <w:gridCol w:w="2268"/>
        <w:gridCol w:w="2552"/>
        <w:gridCol w:w="3654"/>
        <w:gridCol w:w="31"/>
      </w:tblGrid>
      <w:tr w:rsidR="0011060E" w:rsidRPr="004049B7" w:rsidTr="00B037B9">
        <w:trPr>
          <w:gridAfter w:val="1"/>
          <w:wAfter w:w="31" w:type="dxa"/>
          <w:trHeight w:val="1060"/>
        </w:trPr>
        <w:tc>
          <w:tcPr>
            <w:tcW w:w="1701" w:type="dxa"/>
            <w:vAlign w:val="center"/>
          </w:tcPr>
          <w:p w:rsidR="0011060E" w:rsidRPr="004049B7" w:rsidRDefault="0011060E" w:rsidP="004049B7">
            <w:pPr>
              <w:ind w:right="-680"/>
              <w:rPr>
                <w:b/>
                <w:color w:val="000000"/>
                <w:sz w:val="20"/>
                <w:lang w:val="es-MX"/>
              </w:rPr>
            </w:pPr>
            <w:r w:rsidRPr="004049B7">
              <w:rPr>
                <w:b/>
                <w:color w:val="000000"/>
                <w:sz w:val="20"/>
                <w:lang w:val="es-MX"/>
              </w:rPr>
              <w:t>CODIFICACIÓN</w:t>
            </w:r>
          </w:p>
        </w:tc>
        <w:tc>
          <w:tcPr>
            <w:tcW w:w="2268" w:type="dxa"/>
            <w:vAlign w:val="center"/>
          </w:tcPr>
          <w:p w:rsidR="0011060E" w:rsidRPr="004049B7" w:rsidRDefault="0011060E" w:rsidP="004049B7">
            <w:pPr>
              <w:ind w:right="-680"/>
              <w:rPr>
                <w:b/>
                <w:color w:val="000000"/>
                <w:sz w:val="20"/>
                <w:lang w:val="es-MX"/>
              </w:rPr>
            </w:pPr>
            <w:r w:rsidRPr="004049B7">
              <w:rPr>
                <w:b/>
                <w:color w:val="000000"/>
                <w:sz w:val="20"/>
                <w:lang w:val="es-MX"/>
              </w:rPr>
              <w:t>TÍTULO DEL REGISTRO</w:t>
            </w:r>
          </w:p>
        </w:tc>
        <w:tc>
          <w:tcPr>
            <w:tcW w:w="2552" w:type="dxa"/>
            <w:vAlign w:val="center"/>
          </w:tcPr>
          <w:p w:rsidR="0011060E" w:rsidRPr="004049B7" w:rsidRDefault="0011060E" w:rsidP="004049B7">
            <w:pPr>
              <w:ind w:right="-680"/>
              <w:rPr>
                <w:b/>
                <w:color w:val="000000"/>
                <w:sz w:val="20"/>
                <w:lang w:val="es-MX"/>
              </w:rPr>
            </w:pPr>
            <w:r w:rsidRPr="004049B7">
              <w:rPr>
                <w:b/>
                <w:color w:val="000000"/>
                <w:sz w:val="20"/>
                <w:lang w:val="es-MX"/>
              </w:rPr>
              <w:t>PERÍODO DE RETENCIÓN</w:t>
            </w:r>
          </w:p>
        </w:tc>
        <w:tc>
          <w:tcPr>
            <w:tcW w:w="3654" w:type="dxa"/>
            <w:vAlign w:val="center"/>
          </w:tcPr>
          <w:p w:rsidR="0011060E" w:rsidRPr="004049B7" w:rsidRDefault="0011060E" w:rsidP="004049B7">
            <w:pPr>
              <w:ind w:right="-680"/>
              <w:rPr>
                <w:b/>
                <w:color w:val="000000"/>
                <w:sz w:val="20"/>
                <w:lang w:val="es-MX"/>
              </w:rPr>
            </w:pPr>
            <w:r w:rsidRPr="004049B7">
              <w:rPr>
                <w:b/>
                <w:color w:val="000000"/>
                <w:sz w:val="20"/>
                <w:lang w:val="es-MX"/>
              </w:rPr>
              <w:t>LUGAR DE ARCHIVO</w:t>
            </w:r>
          </w:p>
        </w:tc>
      </w:tr>
      <w:tr w:rsidR="0011060E" w:rsidRPr="004049B7" w:rsidTr="00B849CB">
        <w:trPr>
          <w:trHeight w:val="603"/>
        </w:trPr>
        <w:tc>
          <w:tcPr>
            <w:tcW w:w="1701" w:type="dxa"/>
          </w:tcPr>
          <w:p w:rsidR="0011060E" w:rsidRPr="004049B7" w:rsidRDefault="0011060E" w:rsidP="00DC358C">
            <w:pPr>
              <w:pStyle w:val="Encabezado"/>
              <w:tabs>
                <w:tab w:val="clear" w:pos="4252"/>
                <w:tab w:val="clear" w:pos="8504"/>
              </w:tabs>
              <w:ind w:right="-680"/>
              <w:rPr>
                <w:color w:val="000000"/>
                <w:lang w:val="es-MX"/>
              </w:rPr>
            </w:pPr>
            <w:r w:rsidRPr="004049B7">
              <w:rPr>
                <w:color w:val="000000"/>
                <w:lang w:val="es-MX"/>
              </w:rPr>
              <w:t>FG.CO.03.01</w:t>
            </w:r>
          </w:p>
        </w:tc>
        <w:tc>
          <w:tcPr>
            <w:tcW w:w="2268" w:type="dxa"/>
          </w:tcPr>
          <w:p w:rsidR="0011060E" w:rsidRPr="004049B7" w:rsidRDefault="0011060E" w:rsidP="00DC358C">
            <w:pPr>
              <w:ind w:right="-680"/>
              <w:rPr>
                <w:color w:val="000000"/>
                <w:lang w:val="es-MX"/>
              </w:rPr>
            </w:pPr>
            <w:r w:rsidRPr="004049B7">
              <w:rPr>
                <w:color w:val="000000"/>
                <w:lang w:val="es-MX"/>
              </w:rPr>
              <w:t>Solicitud interna de pedidos de materiales y servicios</w:t>
            </w:r>
          </w:p>
        </w:tc>
        <w:tc>
          <w:tcPr>
            <w:tcW w:w="2552" w:type="dxa"/>
          </w:tcPr>
          <w:p w:rsidR="0011060E" w:rsidRPr="004049B7" w:rsidRDefault="0011060E" w:rsidP="00DC358C">
            <w:pPr>
              <w:pStyle w:val="Encabezado"/>
              <w:tabs>
                <w:tab w:val="clear" w:pos="4252"/>
                <w:tab w:val="clear" w:pos="8504"/>
              </w:tabs>
              <w:ind w:right="-680"/>
              <w:jc w:val="center"/>
              <w:rPr>
                <w:color w:val="000000"/>
                <w:lang w:val="es-MX"/>
              </w:rPr>
            </w:pPr>
            <w:r w:rsidRPr="004049B7">
              <w:rPr>
                <w:color w:val="000000"/>
                <w:lang w:val="es-MX"/>
              </w:rPr>
              <w:t>5 años</w:t>
            </w:r>
          </w:p>
        </w:tc>
        <w:tc>
          <w:tcPr>
            <w:tcW w:w="3685" w:type="dxa"/>
            <w:gridSpan w:val="2"/>
          </w:tcPr>
          <w:p w:rsidR="0055024C" w:rsidRPr="004049B7" w:rsidRDefault="0011060E" w:rsidP="00DC358C">
            <w:pPr>
              <w:ind w:right="-680"/>
              <w:rPr>
                <w:color w:val="000000"/>
                <w:szCs w:val="24"/>
                <w:lang w:val="es-MX"/>
              </w:rPr>
            </w:pPr>
            <w:proofErr w:type="spellStart"/>
            <w:r w:rsidRPr="004049B7">
              <w:rPr>
                <w:color w:val="000000"/>
                <w:szCs w:val="24"/>
                <w:lang w:val="es-MX"/>
              </w:rPr>
              <w:t>Bibliorato</w:t>
            </w:r>
            <w:proofErr w:type="spellEnd"/>
          </w:p>
          <w:p w:rsidR="004049B7" w:rsidRPr="004049B7" w:rsidRDefault="0011060E" w:rsidP="004049B7">
            <w:pPr>
              <w:ind w:right="-680"/>
              <w:rPr>
                <w:color w:val="000000"/>
                <w:szCs w:val="24"/>
                <w:lang w:val="es-MX"/>
              </w:rPr>
            </w:pPr>
            <w:r w:rsidRPr="004049B7">
              <w:rPr>
                <w:color w:val="000000"/>
                <w:szCs w:val="24"/>
                <w:lang w:val="es-MX"/>
              </w:rPr>
              <w:t xml:space="preserve"> “</w:t>
            </w:r>
            <w:r w:rsidR="00203AB9" w:rsidRPr="004049B7">
              <w:rPr>
                <w:color w:val="000000"/>
                <w:szCs w:val="24"/>
                <w:lang w:val="es-MX"/>
              </w:rPr>
              <w:t>Compras por Fondos FG.CO.03.01</w:t>
            </w:r>
            <w:r w:rsidRPr="004049B7">
              <w:rPr>
                <w:b/>
                <w:color w:val="000000"/>
                <w:szCs w:val="24"/>
                <w:lang w:val="es-MX"/>
              </w:rPr>
              <w:t xml:space="preserve">” </w:t>
            </w:r>
            <w:r w:rsidRPr="004049B7">
              <w:rPr>
                <w:color w:val="000000"/>
                <w:szCs w:val="24"/>
                <w:lang w:val="es-MX"/>
              </w:rPr>
              <w:t xml:space="preserve">en </w:t>
            </w:r>
            <w:r w:rsidR="00654EE7">
              <w:rPr>
                <w:color w:val="000000"/>
                <w:szCs w:val="24"/>
                <w:lang w:val="es-MX"/>
              </w:rPr>
              <w:t xml:space="preserve">LA </w:t>
            </w:r>
            <w:r w:rsidR="00654EE7" w:rsidRPr="00EC0530">
              <w:rPr>
                <w:szCs w:val="24"/>
                <w:lang w:val="es-MX"/>
              </w:rPr>
              <w:t>Secretaria de la GGL</w:t>
            </w:r>
          </w:p>
          <w:p w:rsidR="0011060E" w:rsidRPr="004049B7" w:rsidRDefault="0011060E" w:rsidP="00DC358C">
            <w:pPr>
              <w:ind w:right="-680"/>
              <w:rPr>
                <w:color w:val="000000"/>
                <w:szCs w:val="24"/>
                <w:lang w:val="es-MX"/>
              </w:rPr>
            </w:pPr>
          </w:p>
        </w:tc>
      </w:tr>
      <w:tr w:rsidR="00FD5F6C" w:rsidRPr="004049B7" w:rsidTr="00B849CB">
        <w:trPr>
          <w:trHeight w:val="603"/>
        </w:trPr>
        <w:tc>
          <w:tcPr>
            <w:tcW w:w="1701" w:type="dxa"/>
          </w:tcPr>
          <w:p w:rsidR="00FD5F6C" w:rsidRPr="004049B7" w:rsidRDefault="00FD5F6C" w:rsidP="00DC358C">
            <w:pPr>
              <w:pStyle w:val="Encabezado"/>
              <w:tabs>
                <w:tab w:val="clear" w:pos="4252"/>
                <w:tab w:val="clear" w:pos="8504"/>
              </w:tabs>
              <w:ind w:right="-680"/>
              <w:rPr>
                <w:color w:val="000000"/>
                <w:lang w:val="es-MX"/>
              </w:rPr>
            </w:pPr>
            <w:r w:rsidRPr="004049B7">
              <w:rPr>
                <w:color w:val="000000"/>
                <w:lang w:val="es-MX"/>
              </w:rPr>
              <w:t>FG.CO.03.03</w:t>
            </w:r>
          </w:p>
        </w:tc>
        <w:tc>
          <w:tcPr>
            <w:tcW w:w="2268" w:type="dxa"/>
          </w:tcPr>
          <w:p w:rsidR="00FD5F6C" w:rsidRPr="004049B7" w:rsidRDefault="00FD5F6C" w:rsidP="00DC358C">
            <w:pPr>
              <w:ind w:right="-680"/>
              <w:rPr>
                <w:color w:val="000000"/>
                <w:lang w:val="es-MX"/>
              </w:rPr>
            </w:pPr>
            <w:r w:rsidRPr="004049B7">
              <w:rPr>
                <w:color w:val="000000"/>
                <w:lang w:val="es-MX"/>
              </w:rPr>
              <w:t>Solicitud interna de pedidos de materiales y servicios por SAP.</w:t>
            </w:r>
          </w:p>
        </w:tc>
        <w:tc>
          <w:tcPr>
            <w:tcW w:w="2552" w:type="dxa"/>
          </w:tcPr>
          <w:p w:rsidR="00FD5F6C" w:rsidRPr="004049B7" w:rsidRDefault="00FD5F6C" w:rsidP="00DC358C">
            <w:pPr>
              <w:ind w:right="-680"/>
              <w:jc w:val="center"/>
              <w:rPr>
                <w:color w:val="000000"/>
                <w:lang w:val="es-MX"/>
              </w:rPr>
            </w:pPr>
            <w:r w:rsidRPr="004049B7">
              <w:rPr>
                <w:color w:val="000000"/>
                <w:lang w:val="es-MX"/>
              </w:rPr>
              <w:t>5 años</w:t>
            </w:r>
          </w:p>
        </w:tc>
        <w:tc>
          <w:tcPr>
            <w:tcW w:w="3685" w:type="dxa"/>
            <w:gridSpan w:val="2"/>
          </w:tcPr>
          <w:p w:rsidR="00FD5F6C" w:rsidRPr="004049B7" w:rsidRDefault="00FD5F6C" w:rsidP="004049B7">
            <w:pPr>
              <w:ind w:right="-680"/>
              <w:rPr>
                <w:color w:val="000000"/>
                <w:szCs w:val="24"/>
                <w:lang w:val="es-MX"/>
              </w:rPr>
            </w:pPr>
            <w:proofErr w:type="spellStart"/>
            <w:r w:rsidRPr="004049B7">
              <w:rPr>
                <w:color w:val="000000"/>
                <w:szCs w:val="24"/>
                <w:lang w:val="es-MX"/>
              </w:rPr>
              <w:t>Bibliorato</w:t>
            </w:r>
            <w:proofErr w:type="spellEnd"/>
            <w:r w:rsidRPr="004049B7">
              <w:rPr>
                <w:color w:val="000000"/>
                <w:szCs w:val="24"/>
                <w:lang w:val="es-MX"/>
              </w:rPr>
              <w:t xml:space="preserve"> “Compras materiales y servicios SAP finalizadas” en </w:t>
            </w:r>
            <w:r w:rsidR="00B41191" w:rsidRPr="004049B7">
              <w:rPr>
                <w:color w:val="000000"/>
                <w:szCs w:val="24"/>
                <w:lang w:val="es-MX"/>
              </w:rPr>
              <w:t>AAL</w:t>
            </w:r>
            <w:r w:rsidRPr="004049B7">
              <w:rPr>
                <w:color w:val="000000"/>
                <w:szCs w:val="24"/>
                <w:lang w:val="es-MX"/>
              </w:rPr>
              <w:t xml:space="preserve">., firmado por Gerencia de </w:t>
            </w:r>
            <w:proofErr w:type="spellStart"/>
            <w:r w:rsidRPr="004049B7">
              <w:rPr>
                <w:color w:val="000000"/>
                <w:szCs w:val="24"/>
                <w:lang w:val="es-MX"/>
              </w:rPr>
              <w:t>Laboratorio.Formato</w:t>
            </w:r>
            <w:proofErr w:type="spellEnd"/>
            <w:r w:rsidRPr="004049B7">
              <w:rPr>
                <w:color w:val="000000"/>
                <w:szCs w:val="24"/>
                <w:lang w:val="es-MX"/>
              </w:rPr>
              <w:t xml:space="preserve"> electrónico </w:t>
            </w:r>
          </w:p>
        </w:tc>
      </w:tr>
      <w:tr w:rsidR="00FD5F6C" w:rsidRPr="004049B7" w:rsidTr="00B849CB">
        <w:trPr>
          <w:trHeight w:val="1178"/>
        </w:trPr>
        <w:tc>
          <w:tcPr>
            <w:tcW w:w="1701" w:type="dxa"/>
          </w:tcPr>
          <w:p w:rsidR="00FD5F6C" w:rsidRPr="004049B7" w:rsidRDefault="00FD5F6C" w:rsidP="00DC358C">
            <w:pPr>
              <w:pStyle w:val="Encabezado"/>
              <w:tabs>
                <w:tab w:val="clear" w:pos="4252"/>
                <w:tab w:val="clear" w:pos="8504"/>
              </w:tabs>
              <w:ind w:right="-680"/>
              <w:rPr>
                <w:color w:val="000000"/>
                <w:lang w:val="es-MX"/>
              </w:rPr>
            </w:pPr>
            <w:r w:rsidRPr="004049B7">
              <w:rPr>
                <w:color w:val="000000"/>
                <w:lang w:val="es-MX"/>
              </w:rPr>
              <w:t>FG.CO.03.04</w:t>
            </w:r>
          </w:p>
        </w:tc>
        <w:tc>
          <w:tcPr>
            <w:tcW w:w="2268" w:type="dxa"/>
          </w:tcPr>
          <w:p w:rsidR="00FD5F6C" w:rsidRPr="004049B7" w:rsidRDefault="00FD5F6C" w:rsidP="00DC358C">
            <w:pPr>
              <w:ind w:right="-680"/>
              <w:rPr>
                <w:color w:val="000000"/>
                <w:lang w:val="es-MX"/>
              </w:rPr>
            </w:pPr>
          </w:p>
          <w:p w:rsidR="00FD5F6C" w:rsidRPr="004049B7" w:rsidRDefault="00FD5F6C" w:rsidP="00DC358C">
            <w:pPr>
              <w:pStyle w:val="Encabezado"/>
              <w:tabs>
                <w:tab w:val="clear" w:pos="4252"/>
                <w:tab w:val="clear" w:pos="8504"/>
              </w:tabs>
              <w:ind w:right="-680"/>
              <w:jc w:val="both"/>
              <w:rPr>
                <w:color w:val="000000"/>
              </w:rPr>
            </w:pPr>
            <w:r w:rsidRPr="004049B7">
              <w:rPr>
                <w:color w:val="000000"/>
              </w:rPr>
              <w:t xml:space="preserve">Informe de adjudicación </w:t>
            </w:r>
          </w:p>
        </w:tc>
        <w:tc>
          <w:tcPr>
            <w:tcW w:w="2552" w:type="dxa"/>
          </w:tcPr>
          <w:p w:rsidR="00FD5F6C" w:rsidRPr="004049B7" w:rsidRDefault="00FD5F6C" w:rsidP="00DC358C">
            <w:pPr>
              <w:ind w:right="-680"/>
              <w:jc w:val="center"/>
              <w:rPr>
                <w:color w:val="000000"/>
                <w:lang w:val="es-MX"/>
              </w:rPr>
            </w:pPr>
            <w:r w:rsidRPr="004049B7">
              <w:rPr>
                <w:color w:val="000000"/>
                <w:lang w:val="es-MX"/>
              </w:rPr>
              <w:t>5 años</w:t>
            </w:r>
          </w:p>
        </w:tc>
        <w:tc>
          <w:tcPr>
            <w:tcW w:w="3685" w:type="dxa"/>
            <w:gridSpan w:val="2"/>
          </w:tcPr>
          <w:p w:rsidR="00FD5F6C" w:rsidRPr="004049B7" w:rsidRDefault="00FD5F6C" w:rsidP="00DC358C">
            <w:pPr>
              <w:ind w:right="-680"/>
              <w:rPr>
                <w:color w:val="000000"/>
                <w:szCs w:val="24"/>
                <w:lang w:val="es-MX"/>
              </w:rPr>
            </w:pPr>
            <w:proofErr w:type="spellStart"/>
            <w:r w:rsidRPr="004049B7">
              <w:rPr>
                <w:color w:val="000000"/>
                <w:szCs w:val="24"/>
                <w:lang w:val="es-MX"/>
              </w:rPr>
              <w:t>Bibliorato</w:t>
            </w:r>
            <w:proofErr w:type="spellEnd"/>
            <w:r w:rsidRPr="004049B7">
              <w:rPr>
                <w:color w:val="000000"/>
                <w:szCs w:val="24"/>
                <w:lang w:val="es-MX"/>
              </w:rPr>
              <w:t xml:space="preserve"> “Compras materiales y servicios SAP finalizadas” en </w:t>
            </w:r>
            <w:r w:rsidR="00B41191" w:rsidRPr="004049B7">
              <w:rPr>
                <w:color w:val="000000"/>
                <w:szCs w:val="24"/>
                <w:lang w:val="es-MX"/>
              </w:rPr>
              <w:t>AAL</w:t>
            </w:r>
            <w:r w:rsidRPr="004049B7">
              <w:rPr>
                <w:color w:val="000000"/>
                <w:szCs w:val="24"/>
                <w:lang w:val="es-MX"/>
              </w:rPr>
              <w:t>.</w:t>
            </w:r>
          </w:p>
        </w:tc>
      </w:tr>
      <w:tr w:rsidR="00FD5F6C" w:rsidRPr="004049B7" w:rsidTr="00B849CB">
        <w:trPr>
          <w:trHeight w:val="754"/>
        </w:trPr>
        <w:tc>
          <w:tcPr>
            <w:tcW w:w="1701" w:type="dxa"/>
          </w:tcPr>
          <w:p w:rsidR="00FD5F6C" w:rsidRPr="004049B7" w:rsidRDefault="00FD5F6C" w:rsidP="00DC358C">
            <w:pPr>
              <w:pStyle w:val="Encabezado"/>
              <w:tabs>
                <w:tab w:val="clear" w:pos="4252"/>
                <w:tab w:val="clear" w:pos="8504"/>
              </w:tabs>
              <w:ind w:right="-680"/>
              <w:rPr>
                <w:color w:val="000000"/>
                <w:lang w:val="es-MX"/>
              </w:rPr>
            </w:pPr>
            <w:r w:rsidRPr="004049B7">
              <w:rPr>
                <w:color w:val="000000"/>
                <w:lang w:val="es-MX"/>
              </w:rPr>
              <w:t>FG.CO.03.08</w:t>
            </w:r>
          </w:p>
        </w:tc>
        <w:tc>
          <w:tcPr>
            <w:tcW w:w="2268" w:type="dxa"/>
          </w:tcPr>
          <w:p w:rsidR="00FD5F6C" w:rsidRPr="004049B7" w:rsidRDefault="00FD5F6C" w:rsidP="00DC358C">
            <w:pPr>
              <w:ind w:right="-680"/>
              <w:rPr>
                <w:color w:val="000000"/>
                <w:lang w:val="es-MX"/>
              </w:rPr>
            </w:pPr>
            <w:r w:rsidRPr="004049B7">
              <w:rPr>
                <w:color w:val="000000"/>
                <w:lang w:val="es-MX"/>
              </w:rPr>
              <w:t>Fondo 104 Laboratorio</w:t>
            </w:r>
          </w:p>
        </w:tc>
        <w:tc>
          <w:tcPr>
            <w:tcW w:w="2552" w:type="dxa"/>
          </w:tcPr>
          <w:p w:rsidR="00FD5F6C" w:rsidRDefault="00FD5F6C" w:rsidP="00DC358C">
            <w:pPr>
              <w:ind w:right="-680"/>
              <w:rPr>
                <w:color w:val="000000"/>
                <w:lang w:val="es-MX"/>
              </w:rPr>
            </w:pPr>
            <w:r w:rsidRPr="004049B7">
              <w:rPr>
                <w:color w:val="000000"/>
                <w:lang w:val="es-MX"/>
              </w:rPr>
              <w:t>5 años</w:t>
            </w:r>
          </w:p>
          <w:p w:rsidR="00F63193" w:rsidRDefault="00F63193" w:rsidP="00DC358C">
            <w:pPr>
              <w:ind w:right="-680"/>
              <w:rPr>
                <w:color w:val="000000"/>
                <w:lang w:val="es-MX"/>
              </w:rPr>
            </w:pPr>
          </w:p>
          <w:p w:rsidR="00F63193" w:rsidRDefault="00F63193" w:rsidP="00DC358C">
            <w:pPr>
              <w:ind w:right="-680"/>
              <w:rPr>
                <w:color w:val="000000"/>
                <w:lang w:val="es-MX"/>
              </w:rPr>
            </w:pPr>
          </w:p>
          <w:p w:rsidR="00F63193" w:rsidRPr="004049B7" w:rsidRDefault="00F63193" w:rsidP="00DC358C">
            <w:pPr>
              <w:ind w:right="-680"/>
              <w:rPr>
                <w:color w:val="000000"/>
              </w:rPr>
            </w:pPr>
          </w:p>
        </w:tc>
        <w:tc>
          <w:tcPr>
            <w:tcW w:w="3685" w:type="dxa"/>
            <w:gridSpan w:val="2"/>
          </w:tcPr>
          <w:p w:rsidR="00FD5F6C" w:rsidRPr="00EC0530" w:rsidRDefault="00FD5F6C" w:rsidP="004049B7">
            <w:pPr>
              <w:ind w:right="-680"/>
            </w:pPr>
            <w:r w:rsidRPr="00EC0530">
              <w:rPr>
                <w:lang w:val="es-MX"/>
              </w:rPr>
              <w:t xml:space="preserve">Formato electrónico  en  la </w:t>
            </w:r>
            <w:r w:rsidR="004049B7" w:rsidRPr="00EC0530">
              <w:rPr>
                <w:lang w:val="es-MX"/>
              </w:rPr>
              <w:t xml:space="preserve">Secretaria </w:t>
            </w:r>
            <w:r w:rsidRPr="00EC0530">
              <w:rPr>
                <w:lang w:val="es-MX"/>
              </w:rPr>
              <w:t>d</w:t>
            </w:r>
            <w:r w:rsidR="00654EE7" w:rsidRPr="00EC0530">
              <w:rPr>
                <w:lang w:val="es-MX"/>
              </w:rPr>
              <w:t>e la GGL</w:t>
            </w:r>
          </w:p>
        </w:tc>
      </w:tr>
      <w:tr w:rsidR="00FD5F6C" w:rsidRPr="004049B7" w:rsidTr="00B849CB">
        <w:trPr>
          <w:trHeight w:val="612"/>
        </w:trPr>
        <w:tc>
          <w:tcPr>
            <w:tcW w:w="1701" w:type="dxa"/>
          </w:tcPr>
          <w:p w:rsidR="00FD5F6C" w:rsidRPr="004049B7" w:rsidRDefault="00FD5F6C" w:rsidP="00DC358C">
            <w:pPr>
              <w:pStyle w:val="Encabezado"/>
              <w:tabs>
                <w:tab w:val="clear" w:pos="4252"/>
                <w:tab w:val="clear" w:pos="8504"/>
              </w:tabs>
              <w:ind w:right="-680"/>
              <w:rPr>
                <w:color w:val="000000"/>
                <w:lang w:val="es-MX"/>
              </w:rPr>
            </w:pPr>
            <w:r w:rsidRPr="004049B7">
              <w:rPr>
                <w:color w:val="000000"/>
                <w:lang w:val="es-MX"/>
              </w:rPr>
              <w:t>FG.CO.03.09</w:t>
            </w:r>
          </w:p>
        </w:tc>
        <w:tc>
          <w:tcPr>
            <w:tcW w:w="2268" w:type="dxa"/>
          </w:tcPr>
          <w:p w:rsidR="00FD5F6C" w:rsidRPr="004049B7" w:rsidRDefault="00FD5F6C" w:rsidP="00DC358C">
            <w:pPr>
              <w:ind w:right="-680"/>
              <w:rPr>
                <w:color w:val="000000"/>
                <w:lang w:val="es-MX"/>
              </w:rPr>
            </w:pPr>
            <w:r w:rsidRPr="004049B7">
              <w:rPr>
                <w:color w:val="000000"/>
                <w:lang w:val="es-MX"/>
              </w:rPr>
              <w:t>Fondo 76 Papelería</w:t>
            </w:r>
          </w:p>
        </w:tc>
        <w:tc>
          <w:tcPr>
            <w:tcW w:w="2552" w:type="dxa"/>
          </w:tcPr>
          <w:p w:rsidR="00FD5F6C" w:rsidRPr="004049B7" w:rsidRDefault="00FD5F6C" w:rsidP="00DC358C">
            <w:pPr>
              <w:ind w:right="-680"/>
              <w:rPr>
                <w:color w:val="000000"/>
              </w:rPr>
            </w:pPr>
            <w:r w:rsidRPr="004049B7">
              <w:rPr>
                <w:color w:val="000000"/>
                <w:lang w:val="es-MX"/>
              </w:rPr>
              <w:t>5 años</w:t>
            </w:r>
          </w:p>
        </w:tc>
        <w:tc>
          <w:tcPr>
            <w:tcW w:w="3685" w:type="dxa"/>
            <w:gridSpan w:val="2"/>
          </w:tcPr>
          <w:p w:rsidR="00FD5F6C" w:rsidRPr="00EC0530" w:rsidRDefault="004049B7" w:rsidP="00DC358C">
            <w:pPr>
              <w:ind w:right="-680"/>
            </w:pPr>
            <w:r w:rsidRPr="00EC0530">
              <w:rPr>
                <w:lang w:val="es-MX"/>
              </w:rPr>
              <w:t xml:space="preserve"> Formato electrónico  en  la Secretaria d</w:t>
            </w:r>
            <w:r w:rsidR="00654EE7" w:rsidRPr="00EC0530">
              <w:rPr>
                <w:lang w:val="es-MX"/>
              </w:rPr>
              <w:t>e la GGL</w:t>
            </w:r>
          </w:p>
        </w:tc>
      </w:tr>
      <w:tr w:rsidR="003A3F0E" w:rsidRPr="004049B7" w:rsidTr="00B849CB">
        <w:trPr>
          <w:trHeight w:val="612"/>
        </w:trPr>
        <w:tc>
          <w:tcPr>
            <w:tcW w:w="1701" w:type="dxa"/>
          </w:tcPr>
          <w:p w:rsidR="003A3F0E" w:rsidRPr="004049B7" w:rsidRDefault="003A3F0E" w:rsidP="00DC358C">
            <w:pPr>
              <w:pStyle w:val="Encabezado"/>
              <w:tabs>
                <w:tab w:val="clear" w:pos="4252"/>
                <w:tab w:val="clear" w:pos="8504"/>
              </w:tabs>
              <w:ind w:right="-680"/>
              <w:rPr>
                <w:color w:val="000000"/>
                <w:lang w:val="es-MX"/>
              </w:rPr>
            </w:pPr>
            <w:r w:rsidRPr="004049B7">
              <w:rPr>
                <w:color w:val="000000"/>
                <w:lang w:val="es-MX"/>
              </w:rPr>
              <w:lastRenderedPageBreak/>
              <w:t>FG.CO.03.</w:t>
            </w:r>
            <w:r>
              <w:rPr>
                <w:color w:val="000000"/>
                <w:lang w:val="es-MX"/>
              </w:rPr>
              <w:t>10</w:t>
            </w:r>
          </w:p>
        </w:tc>
        <w:tc>
          <w:tcPr>
            <w:tcW w:w="2268" w:type="dxa"/>
          </w:tcPr>
          <w:p w:rsidR="003A3F0E" w:rsidRPr="004049B7" w:rsidRDefault="003A3F0E" w:rsidP="00DC358C">
            <w:pPr>
              <w:ind w:right="-680"/>
              <w:rPr>
                <w:color w:val="000000"/>
                <w:lang w:val="es-MX"/>
              </w:rPr>
            </w:pPr>
            <w:r w:rsidRPr="004049B7">
              <w:rPr>
                <w:color w:val="000000"/>
                <w:lang w:val="es-MX"/>
              </w:rPr>
              <w:t xml:space="preserve">Fondo </w:t>
            </w:r>
            <w:r>
              <w:rPr>
                <w:color w:val="000000"/>
                <w:lang w:val="es-MX"/>
              </w:rPr>
              <w:t>113</w:t>
            </w:r>
          </w:p>
        </w:tc>
        <w:tc>
          <w:tcPr>
            <w:tcW w:w="2552" w:type="dxa"/>
          </w:tcPr>
          <w:p w:rsidR="003A3F0E" w:rsidRPr="004049B7" w:rsidRDefault="003A3F0E" w:rsidP="003A3F0E">
            <w:pPr>
              <w:ind w:right="-680"/>
              <w:rPr>
                <w:color w:val="000000"/>
              </w:rPr>
            </w:pPr>
            <w:r w:rsidRPr="004049B7">
              <w:rPr>
                <w:color w:val="000000"/>
                <w:lang w:val="es-MX"/>
              </w:rPr>
              <w:t>5 años</w:t>
            </w:r>
          </w:p>
        </w:tc>
        <w:tc>
          <w:tcPr>
            <w:tcW w:w="3685" w:type="dxa"/>
            <w:gridSpan w:val="2"/>
          </w:tcPr>
          <w:p w:rsidR="003A3F0E" w:rsidRPr="00EC0530" w:rsidRDefault="003A3F0E" w:rsidP="003A3F0E">
            <w:pPr>
              <w:ind w:right="-680"/>
            </w:pPr>
            <w:r w:rsidRPr="00EC0530">
              <w:rPr>
                <w:lang w:val="es-MX"/>
              </w:rPr>
              <w:t>Formato electrónico  en  la Secretaria de</w:t>
            </w:r>
            <w:r w:rsidR="00654EE7" w:rsidRPr="00EC0530">
              <w:rPr>
                <w:lang w:val="es-MX"/>
              </w:rPr>
              <w:t xml:space="preserve"> la GGL </w:t>
            </w:r>
          </w:p>
        </w:tc>
      </w:tr>
      <w:tr w:rsidR="003A3F0E" w:rsidRPr="004049B7" w:rsidTr="00B849CB">
        <w:trPr>
          <w:trHeight w:val="695"/>
        </w:trPr>
        <w:tc>
          <w:tcPr>
            <w:tcW w:w="1701" w:type="dxa"/>
          </w:tcPr>
          <w:p w:rsidR="003A3F0E" w:rsidRPr="004049B7" w:rsidRDefault="003A3F0E" w:rsidP="00DC358C">
            <w:pPr>
              <w:pStyle w:val="Encabezado"/>
              <w:tabs>
                <w:tab w:val="clear" w:pos="4252"/>
                <w:tab w:val="clear" w:pos="8504"/>
              </w:tabs>
              <w:ind w:right="-680"/>
              <w:rPr>
                <w:color w:val="000000"/>
                <w:lang w:val="es-MX"/>
              </w:rPr>
            </w:pPr>
            <w:r w:rsidRPr="004049B7">
              <w:rPr>
                <w:color w:val="000000"/>
                <w:lang w:val="es-MX"/>
              </w:rPr>
              <w:t>FG.CO.03.14</w:t>
            </w:r>
          </w:p>
          <w:p w:rsidR="003A3F0E" w:rsidRPr="004049B7" w:rsidRDefault="003A3F0E" w:rsidP="00DC358C">
            <w:pPr>
              <w:pStyle w:val="Encabezado"/>
              <w:tabs>
                <w:tab w:val="clear" w:pos="4252"/>
                <w:tab w:val="clear" w:pos="8504"/>
              </w:tabs>
              <w:ind w:right="-680"/>
              <w:rPr>
                <w:color w:val="000000"/>
                <w:lang w:val="es-MX"/>
              </w:rPr>
            </w:pPr>
          </w:p>
        </w:tc>
        <w:tc>
          <w:tcPr>
            <w:tcW w:w="2268" w:type="dxa"/>
          </w:tcPr>
          <w:p w:rsidR="003A3F0E" w:rsidRPr="004049B7" w:rsidRDefault="003A3F0E" w:rsidP="00DC358C">
            <w:pPr>
              <w:ind w:right="-680"/>
              <w:rPr>
                <w:color w:val="000000"/>
                <w:lang w:val="es-MX"/>
              </w:rPr>
            </w:pPr>
            <w:r w:rsidRPr="004049B7">
              <w:rPr>
                <w:color w:val="000000"/>
                <w:lang w:val="es-MX"/>
              </w:rPr>
              <w:t>Comprobante de caja</w:t>
            </w:r>
          </w:p>
        </w:tc>
        <w:tc>
          <w:tcPr>
            <w:tcW w:w="6237" w:type="dxa"/>
            <w:gridSpan w:val="3"/>
          </w:tcPr>
          <w:p w:rsidR="003A3F0E" w:rsidRPr="00EC0530" w:rsidRDefault="003A3F0E" w:rsidP="00DC358C">
            <w:pPr>
              <w:ind w:right="-680"/>
              <w:rPr>
                <w:lang w:val="es-MX"/>
              </w:rPr>
            </w:pPr>
            <w:r w:rsidRPr="00EC0530">
              <w:rPr>
                <w:lang w:val="es-MX"/>
              </w:rPr>
              <w:t>Hasta la culminación de la compra con la entrega de la Factura contado.</w:t>
            </w:r>
          </w:p>
        </w:tc>
      </w:tr>
      <w:tr w:rsidR="003A3F0E" w:rsidRPr="008705A6" w:rsidTr="00B849CB">
        <w:trPr>
          <w:trHeight w:val="324"/>
        </w:trPr>
        <w:tc>
          <w:tcPr>
            <w:tcW w:w="1701" w:type="dxa"/>
          </w:tcPr>
          <w:p w:rsidR="003A3F0E" w:rsidRPr="004049B7" w:rsidRDefault="003A3F0E" w:rsidP="007F0BDD">
            <w:pPr>
              <w:pStyle w:val="Encabezado"/>
              <w:tabs>
                <w:tab w:val="clear" w:pos="4252"/>
                <w:tab w:val="clear" w:pos="8504"/>
              </w:tabs>
              <w:ind w:right="-680"/>
              <w:rPr>
                <w:color w:val="000000"/>
                <w:lang w:val="es-MX"/>
              </w:rPr>
            </w:pPr>
            <w:r>
              <w:rPr>
                <w:color w:val="000000"/>
                <w:lang w:val="es-MX"/>
              </w:rPr>
              <w:t>FG.CO.03.16</w:t>
            </w:r>
          </w:p>
          <w:p w:rsidR="003A3F0E" w:rsidRDefault="003A3F0E" w:rsidP="004049B7">
            <w:pPr>
              <w:pStyle w:val="Encabezado"/>
              <w:tabs>
                <w:tab w:val="clear" w:pos="4252"/>
                <w:tab w:val="clear" w:pos="8504"/>
              </w:tabs>
              <w:rPr>
                <w:lang w:val="es-MX"/>
              </w:rPr>
            </w:pPr>
          </w:p>
          <w:p w:rsidR="003A3F0E" w:rsidRDefault="003A3F0E" w:rsidP="004049B7">
            <w:pPr>
              <w:pStyle w:val="Encabezado"/>
              <w:tabs>
                <w:tab w:val="clear" w:pos="4252"/>
                <w:tab w:val="clear" w:pos="8504"/>
              </w:tabs>
              <w:rPr>
                <w:lang w:val="es-MX"/>
              </w:rPr>
            </w:pPr>
          </w:p>
        </w:tc>
        <w:tc>
          <w:tcPr>
            <w:tcW w:w="2268" w:type="dxa"/>
          </w:tcPr>
          <w:p w:rsidR="003A3F0E" w:rsidRPr="007F0BDD" w:rsidRDefault="003A3F0E" w:rsidP="004049B7">
            <w:r>
              <w:t>Seguimiento de compras por SAP</w:t>
            </w:r>
          </w:p>
        </w:tc>
        <w:tc>
          <w:tcPr>
            <w:tcW w:w="2552" w:type="dxa"/>
          </w:tcPr>
          <w:p w:rsidR="003A3F0E" w:rsidRPr="008705A6" w:rsidRDefault="003A3F0E" w:rsidP="004049B7">
            <w:pPr>
              <w:rPr>
                <w:lang w:val="es-MX"/>
              </w:rPr>
            </w:pPr>
            <w:r w:rsidRPr="004049B7">
              <w:rPr>
                <w:color w:val="000000"/>
                <w:lang w:val="es-MX"/>
              </w:rPr>
              <w:t>5 años</w:t>
            </w:r>
          </w:p>
        </w:tc>
        <w:tc>
          <w:tcPr>
            <w:tcW w:w="3685" w:type="dxa"/>
            <w:gridSpan w:val="2"/>
          </w:tcPr>
          <w:p w:rsidR="003A3F0E" w:rsidRPr="00EC0530" w:rsidRDefault="003A3F0E" w:rsidP="004049B7">
            <w:pPr>
              <w:rPr>
                <w:lang w:val="es-MX"/>
              </w:rPr>
            </w:pPr>
            <w:r w:rsidRPr="00EC0530">
              <w:rPr>
                <w:lang w:val="es-MX"/>
              </w:rPr>
              <w:t>Formato electrónico  en  la Carpeta “AAL” en la red del Laboratorio.</w:t>
            </w:r>
          </w:p>
        </w:tc>
      </w:tr>
      <w:tr w:rsidR="003A3F0E" w:rsidRPr="004049B7" w:rsidTr="00B849CB">
        <w:trPr>
          <w:trHeight w:val="976"/>
        </w:trPr>
        <w:tc>
          <w:tcPr>
            <w:tcW w:w="1701" w:type="dxa"/>
          </w:tcPr>
          <w:p w:rsidR="003A3F0E" w:rsidRPr="004049B7" w:rsidRDefault="003A3F0E" w:rsidP="00DC358C">
            <w:pPr>
              <w:pStyle w:val="Encabezado"/>
              <w:tabs>
                <w:tab w:val="clear" w:pos="4252"/>
                <w:tab w:val="clear" w:pos="8504"/>
              </w:tabs>
              <w:ind w:right="-680"/>
              <w:rPr>
                <w:color w:val="000000"/>
                <w:lang w:val="es-MX"/>
              </w:rPr>
            </w:pPr>
            <w:r w:rsidRPr="004049B7">
              <w:rPr>
                <w:color w:val="000000"/>
                <w:lang w:val="es-MX"/>
              </w:rPr>
              <w:t>Formulario corporativo F.3.445</w:t>
            </w:r>
          </w:p>
        </w:tc>
        <w:tc>
          <w:tcPr>
            <w:tcW w:w="2268" w:type="dxa"/>
          </w:tcPr>
          <w:p w:rsidR="003A3F0E" w:rsidRPr="004049B7" w:rsidRDefault="003A3F0E" w:rsidP="00DC358C">
            <w:pPr>
              <w:ind w:right="-680"/>
              <w:rPr>
                <w:color w:val="000000"/>
                <w:lang w:val="es-MX"/>
              </w:rPr>
            </w:pPr>
            <w:r w:rsidRPr="004049B7">
              <w:rPr>
                <w:color w:val="000000"/>
                <w:lang w:val="es-MX"/>
              </w:rPr>
              <w:t>Entrada de Caja</w:t>
            </w:r>
          </w:p>
        </w:tc>
        <w:tc>
          <w:tcPr>
            <w:tcW w:w="2552" w:type="dxa"/>
          </w:tcPr>
          <w:p w:rsidR="003A3F0E" w:rsidRPr="004049B7" w:rsidRDefault="003A3F0E" w:rsidP="00DC358C">
            <w:pPr>
              <w:ind w:right="-680"/>
              <w:jc w:val="center"/>
              <w:rPr>
                <w:color w:val="000000"/>
                <w:lang w:val="es-MX"/>
              </w:rPr>
            </w:pPr>
            <w:r w:rsidRPr="004049B7">
              <w:rPr>
                <w:color w:val="000000"/>
                <w:lang w:val="es-MX"/>
              </w:rPr>
              <w:t>5 años</w:t>
            </w:r>
          </w:p>
        </w:tc>
        <w:tc>
          <w:tcPr>
            <w:tcW w:w="3685" w:type="dxa"/>
            <w:gridSpan w:val="2"/>
          </w:tcPr>
          <w:p w:rsidR="003A3F0E" w:rsidRPr="00EC0530" w:rsidRDefault="003A3F0E" w:rsidP="00DC358C">
            <w:pPr>
              <w:ind w:right="-680"/>
              <w:rPr>
                <w:lang w:val="es-MX"/>
              </w:rPr>
            </w:pPr>
            <w:r w:rsidRPr="00EC0530">
              <w:rPr>
                <w:lang w:val="es-MX"/>
              </w:rPr>
              <w:t>Carpeta “Liquidación de Fondos por gastos varios de</w:t>
            </w:r>
            <w:r w:rsidR="00654EE7" w:rsidRPr="00EC0530">
              <w:rPr>
                <w:lang w:val="es-MX"/>
              </w:rPr>
              <w:t xml:space="preserve"> la GGL</w:t>
            </w:r>
            <w:r w:rsidRPr="00EC0530">
              <w:rPr>
                <w:lang w:val="es-MX"/>
              </w:rPr>
              <w:t xml:space="preserve"> en AAL.</w:t>
            </w:r>
          </w:p>
          <w:p w:rsidR="003A3F0E" w:rsidRPr="00EC0530" w:rsidRDefault="003A3F0E" w:rsidP="00DC358C">
            <w:pPr>
              <w:ind w:right="-680"/>
              <w:rPr>
                <w:sz w:val="12"/>
                <w:lang w:val="es-MX"/>
              </w:rPr>
            </w:pPr>
          </w:p>
        </w:tc>
      </w:tr>
      <w:tr w:rsidR="003A3F0E" w:rsidRPr="004049B7" w:rsidTr="00B849CB">
        <w:trPr>
          <w:trHeight w:val="603"/>
        </w:trPr>
        <w:tc>
          <w:tcPr>
            <w:tcW w:w="1701" w:type="dxa"/>
          </w:tcPr>
          <w:p w:rsidR="003A3F0E" w:rsidRPr="004049B7" w:rsidRDefault="003A3F0E" w:rsidP="00DC358C">
            <w:pPr>
              <w:pStyle w:val="Encabezado"/>
              <w:tabs>
                <w:tab w:val="clear" w:pos="4252"/>
                <w:tab w:val="clear" w:pos="8504"/>
              </w:tabs>
              <w:ind w:right="-680"/>
              <w:rPr>
                <w:color w:val="000000"/>
                <w:lang w:val="es-MX"/>
              </w:rPr>
            </w:pPr>
            <w:r w:rsidRPr="004049B7">
              <w:rPr>
                <w:color w:val="000000"/>
                <w:lang w:val="es-MX"/>
              </w:rPr>
              <w:t>Formulario corporativo F.7.3</w:t>
            </w:r>
          </w:p>
        </w:tc>
        <w:tc>
          <w:tcPr>
            <w:tcW w:w="2268" w:type="dxa"/>
          </w:tcPr>
          <w:p w:rsidR="003A3F0E" w:rsidRPr="004049B7" w:rsidRDefault="003A3F0E" w:rsidP="00DC358C">
            <w:pPr>
              <w:ind w:right="-680"/>
              <w:rPr>
                <w:color w:val="000000"/>
                <w:lang w:val="es-MX"/>
              </w:rPr>
            </w:pPr>
            <w:r w:rsidRPr="004049B7">
              <w:rPr>
                <w:color w:val="000000"/>
                <w:lang w:val="es-MX"/>
              </w:rPr>
              <w:t xml:space="preserve">Liquidación de fondos por gastos varios </w:t>
            </w:r>
          </w:p>
        </w:tc>
        <w:tc>
          <w:tcPr>
            <w:tcW w:w="2552" w:type="dxa"/>
          </w:tcPr>
          <w:p w:rsidR="003A3F0E" w:rsidRPr="004049B7" w:rsidRDefault="003A3F0E" w:rsidP="00DC358C">
            <w:pPr>
              <w:ind w:right="-680"/>
              <w:jc w:val="center"/>
              <w:rPr>
                <w:color w:val="000000"/>
                <w:lang w:val="es-MX"/>
              </w:rPr>
            </w:pPr>
            <w:r w:rsidRPr="004049B7">
              <w:rPr>
                <w:color w:val="000000"/>
                <w:lang w:val="es-MX"/>
              </w:rPr>
              <w:t>5 años</w:t>
            </w:r>
          </w:p>
        </w:tc>
        <w:tc>
          <w:tcPr>
            <w:tcW w:w="3685" w:type="dxa"/>
            <w:gridSpan w:val="2"/>
          </w:tcPr>
          <w:p w:rsidR="003A3F0E" w:rsidRPr="00EC0530" w:rsidRDefault="003A3F0E" w:rsidP="00DC358C">
            <w:pPr>
              <w:ind w:right="-680"/>
              <w:rPr>
                <w:lang w:val="es-MX"/>
              </w:rPr>
            </w:pPr>
            <w:r w:rsidRPr="00EC0530">
              <w:rPr>
                <w:lang w:val="es-MX"/>
              </w:rPr>
              <w:t>Carpeta “Liquidación de Fondos por gastos varios de</w:t>
            </w:r>
            <w:r w:rsidR="00654EE7" w:rsidRPr="00EC0530">
              <w:rPr>
                <w:lang w:val="es-MX"/>
              </w:rPr>
              <w:t xml:space="preserve"> la GGL</w:t>
            </w:r>
            <w:r w:rsidRPr="00EC0530">
              <w:rPr>
                <w:lang w:val="es-MX"/>
              </w:rPr>
              <w:t>” en AAL.</w:t>
            </w:r>
          </w:p>
          <w:p w:rsidR="003A3F0E" w:rsidRPr="00EC0530" w:rsidRDefault="003A3F0E" w:rsidP="00DC358C">
            <w:pPr>
              <w:ind w:left="72" w:right="-680"/>
              <w:rPr>
                <w:sz w:val="12"/>
                <w:lang w:val="es-MX"/>
              </w:rPr>
            </w:pPr>
          </w:p>
        </w:tc>
      </w:tr>
      <w:tr w:rsidR="003A3F0E" w:rsidRPr="004049B7" w:rsidTr="00B849CB">
        <w:trPr>
          <w:trHeight w:val="766"/>
        </w:trPr>
        <w:tc>
          <w:tcPr>
            <w:tcW w:w="1701" w:type="dxa"/>
          </w:tcPr>
          <w:p w:rsidR="003A3F0E" w:rsidRPr="004049B7" w:rsidRDefault="003A3F0E" w:rsidP="00DC358C">
            <w:pPr>
              <w:pStyle w:val="Encabezado"/>
              <w:tabs>
                <w:tab w:val="clear" w:pos="4252"/>
                <w:tab w:val="clear" w:pos="8504"/>
              </w:tabs>
              <w:ind w:right="-680"/>
              <w:rPr>
                <w:color w:val="000000"/>
                <w:lang w:val="es-MX"/>
              </w:rPr>
            </w:pPr>
            <w:r w:rsidRPr="004049B7">
              <w:rPr>
                <w:color w:val="000000"/>
                <w:lang w:val="es-MX"/>
              </w:rPr>
              <w:t>Formulario corporativo F.7.32</w:t>
            </w:r>
          </w:p>
        </w:tc>
        <w:tc>
          <w:tcPr>
            <w:tcW w:w="2268" w:type="dxa"/>
          </w:tcPr>
          <w:p w:rsidR="003A3F0E" w:rsidRPr="004049B7" w:rsidRDefault="003A3F0E" w:rsidP="00DC358C">
            <w:pPr>
              <w:ind w:right="-680"/>
              <w:rPr>
                <w:color w:val="000000"/>
                <w:lang w:val="es-MX"/>
              </w:rPr>
            </w:pPr>
            <w:r w:rsidRPr="004049B7">
              <w:rPr>
                <w:color w:val="000000"/>
                <w:lang w:val="es-MX"/>
              </w:rPr>
              <w:t>Salida de Caja</w:t>
            </w:r>
          </w:p>
        </w:tc>
        <w:tc>
          <w:tcPr>
            <w:tcW w:w="2552" w:type="dxa"/>
          </w:tcPr>
          <w:p w:rsidR="003A3F0E" w:rsidRPr="004049B7" w:rsidRDefault="003A3F0E" w:rsidP="00DC358C">
            <w:pPr>
              <w:ind w:right="-680"/>
              <w:jc w:val="center"/>
              <w:rPr>
                <w:color w:val="000000"/>
                <w:lang w:val="es-MX"/>
              </w:rPr>
            </w:pPr>
            <w:r w:rsidRPr="004049B7">
              <w:rPr>
                <w:color w:val="000000"/>
                <w:lang w:val="es-MX"/>
              </w:rPr>
              <w:t>5 años</w:t>
            </w:r>
          </w:p>
        </w:tc>
        <w:tc>
          <w:tcPr>
            <w:tcW w:w="3685" w:type="dxa"/>
            <w:gridSpan w:val="2"/>
          </w:tcPr>
          <w:p w:rsidR="003A3F0E" w:rsidRPr="00EC0530" w:rsidRDefault="003A3F0E" w:rsidP="00DC358C">
            <w:pPr>
              <w:ind w:right="-680"/>
              <w:rPr>
                <w:lang w:val="es-MX"/>
              </w:rPr>
            </w:pPr>
            <w:r w:rsidRPr="00EC0530">
              <w:rPr>
                <w:lang w:val="es-MX"/>
              </w:rPr>
              <w:t>Carpeta “Liquidación de Fondos por gastos varios de</w:t>
            </w:r>
            <w:r w:rsidR="00654EE7" w:rsidRPr="00EC0530">
              <w:rPr>
                <w:lang w:val="es-MX"/>
              </w:rPr>
              <w:t xml:space="preserve"> la GGL</w:t>
            </w:r>
            <w:r w:rsidRPr="00EC0530">
              <w:rPr>
                <w:lang w:val="es-MX"/>
              </w:rPr>
              <w:t>” en  AAL.</w:t>
            </w:r>
          </w:p>
          <w:p w:rsidR="003A3F0E" w:rsidRPr="00EC0530" w:rsidRDefault="003A3F0E" w:rsidP="00DC358C">
            <w:pPr>
              <w:ind w:left="72" w:right="-680"/>
              <w:rPr>
                <w:sz w:val="12"/>
                <w:lang w:val="es-MX"/>
              </w:rPr>
            </w:pPr>
          </w:p>
        </w:tc>
      </w:tr>
    </w:tbl>
    <w:p w:rsidR="0011060E" w:rsidRDefault="0011060E" w:rsidP="00DC358C">
      <w:pPr>
        <w:ind w:right="-680"/>
        <w:rPr>
          <w:lang w:val="es-MX"/>
        </w:rPr>
      </w:pPr>
    </w:p>
    <w:p w:rsidR="0011060E" w:rsidRDefault="0011060E" w:rsidP="00DC358C">
      <w:pPr>
        <w:ind w:right="-680"/>
        <w:rPr>
          <w:lang w:val="es-MX"/>
        </w:rPr>
      </w:pPr>
    </w:p>
    <w:p w:rsidR="0011060E" w:rsidRDefault="0011060E" w:rsidP="00DC358C">
      <w:pPr>
        <w:pStyle w:val="Encabezado"/>
        <w:numPr>
          <w:ilvl w:val="0"/>
          <w:numId w:val="2"/>
        </w:numPr>
        <w:tabs>
          <w:tab w:val="clear" w:pos="4252"/>
          <w:tab w:val="clear" w:pos="8504"/>
        </w:tabs>
        <w:ind w:right="-680"/>
        <w:rPr>
          <w:b/>
          <w:i/>
          <w:lang w:val="es-MX"/>
        </w:rPr>
      </w:pPr>
      <w:r>
        <w:rPr>
          <w:b/>
          <w:i/>
          <w:lang w:val="es-MX"/>
        </w:rPr>
        <w:t xml:space="preserve">NATURALEZA DE </w:t>
      </w:r>
      <w:smartTag w:uri="urn:schemas-microsoft-com:office:smarttags" w:element="PersonName">
        <w:smartTagPr>
          <w:attr w:name="ProductID" w:val="LA REVISION"/>
        </w:smartTagPr>
        <w:r>
          <w:rPr>
            <w:b/>
            <w:i/>
            <w:lang w:val="es-MX"/>
          </w:rPr>
          <w:t>LA REVISION</w:t>
        </w:r>
      </w:smartTag>
    </w:p>
    <w:p w:rsidR="0011060E" w:rsidRDefault="0011060E" w:rsidP="00DC358C">
      <w:pPr>
        <w:ind w:right="-680"/>
        <w:rPr>
          <w:lang w:val="es-MX"/>
        </w:rPr>
      </w:pPr>
    </w:p>
    <w:p w:rsidR="005956E9" w:rsidRPr="005956E9" w:rsidRDefault="001F4015" w:rsidP="00DC358C">
      <w:pPr>
        <w:pStyle w:val="Ttulo2"/>
        <w:ind w:right="-680"/>
      </w:pPr>
      <w:r>
        <w:t xml:space="preserve">Modificaciones respecto a </w:t>
      </w:r>
      <w:smartTag w:uri="urn:schemas-microsoft-com:office:smarttags" w:element="PersonName">
        <w:smartTagPr>
          <w:attr w:name="ProductID" w:val="la Versi￳n N"/>
        </w:smartTagPr>
        <w:r>
          <w:t xml:space="preserve">la </w:t>
        </w:r>
        <w:r w:rsidR="005956E9" w:rsidRPr="005956E9">
          <w:t>Versión N</w:t>
        </w:r>
      </w:smartTag>
      <w:r w:rsidR="005956E9" w:rsidRPr="005956E9">
        <w:t>º 0</w:t>
      </w:r>
      <w:r>
        <w:t>1</w:t>
      </w:r>
    </w:p>
    <w:p w:rsidR="0011060E" w:rsidRDefault="00D243D3" w:rsidP="00DC358C">
      <w:pPr>
        <w:pStyle w:val="Listaconvietas2"/>
        <w:numPr>
          <w:ilvl w:val="0"/>
          <w:numId w:val="16"/>
        </w:numPr>
        <w:ind w:right="-680"/>
        <w:jc w:val="both"/>
        <w:rPr>
          <w:lang w:val="es-MX"/>
        </w:rPr>
      </w:pPr>
      <w:r>
        <w:rPr>
          <w:lang w:val="es-MX"/>
        </w:rPr>
        <w:t>Se agregó el registro FG.CO.03.07 “Expediente para adjudicar”</w:t>
      </w:r>
      <w:r w:rsidR="00C8213D">
        <w:rPr>
          <w:lang w:val="es-MX"/>
        </w:rPr>
        <w:t xml:space="preserve"> (sin formato).</w:t>
      </w:r>
    </w:p>
    <w:p w:rsidR="00D243D3" w:rsidRDefault="00D243D3" w:rsidP="00DC358C">
      <w:pPr>
        <w:pStyle w:val="Listaconvietas2"/>
        <w:numPr>
          <w:ilvl w:val="0"/>
          <w:numId w:val="16"/>
        </w:numPr>
        <w:ind w:right="-680"/>
        <w:jc w:val="both"/>
        <w:rPr>
          <w:lang w:val="es-MX"/>
        </w:rPr>
      </w:pPr>
      <w:r>
        <w:rPr>
          <w:lang w:val="es-MX"/>
        </w:rPr>
        <w:t>En el diagrama de flujo del ítem 5.12 de inicio de la solicitud de compra  se aclararon las responsabilidades, se eliminó la pregunta “si se interviene en la adjudicación”.</w:t>
      </w:r>
    </w:p>
    <w:p w:rsidR="00D243D3" w:rsidRDefault="00D243D3" w:rsidP="00DC358C">
      <w:pPr>
        <w:pStyle w:val="Listaconvietas2"/>
        <w:numPr>
          <w:ilvl w:val="0"/>
          <w:numId w:val="16"/>
        </w:numPr>
        <w:ind w:right="-680"/>
        <w:jc w:val="both"/>
        <w:rPr>
          <w:lang w:val="es-MX"/>
        </w:rPr>
      </w:pPr>
      <w:r>
        <w:rPr>
          <w:lang w:val="es-MX"/>
        </w:rPr>
        <w:t>En el diagrama de flujo de</w:t>
      </w:r>
      <w:r w:rsidR="00C8213D">
        <w:rPr>
          <w:lang w:val="es-MX"/>
        </w:rPr>
        <w:t xml:space="preserve"> </w:t>
      </w:r>
      <w:smartTag w:uri="urn:schemas-microsoft-com:office:smarttags" w:element="PersonName">
        <w:smartTagPr>
          <w:attr w:name="ProductID" w:val="la Gesti￳n"/>
        </w:smartTagPr>
        <w:r w:rsidR="00C8213D">
          <w:rPr>
            <w:lang w:val="es-MX"/>
          </w:rPr>
          <w:t>la G</w:t>
        </w:r>
        <w:r>
          <w:rPr>
            <w:lang w:val="es-MX"/>
          </w:rPr>
          <w:t>estión</w:t>
        </w:r>
      </w:smartTag>
      <w:r>
        <w:rPr>
          <w:lang w:val="es-MX"/>
        </w:rPr>
        <w:t xml:space="preserve"> por </w:t>
      </w:r>
      <w:r w:rsidR="00C8213D">
        <w:rPr>
          <w:lang w:val="es-MX"/>
        </w:rPr>
        <w:t>F</w:t>
      </w:r>
      <w:r>
        <w:rPr>
          <w:lang w:val="es-MX"/>
        </w:rPr>
        <w:t>ondo se eliminó el paso de “Emisión de Orden de Compra o similar”. La responsabilidad de la gestión electrónica en Sistema LN (solicitante) la realizará el personal de secretaria.</w:t>
      </w:r>
    </w:p>
    <w:p w:rsidR="0011060E" w:rsidRDefault="00D243D3" w:rsidP="00DC358C">
      <w:pPr>
        <w:pStyle w:val="Listaconvietas2"/>
        <w:numPr>
          <w:ilvl w:val="0"/>
          <w:numId w:val="16"/>
        </w:numPr>
        <w:ind w:right="-680"/>
        <w:jc w:val="both"/>
        <w:rPr>
          <w:lang w:val="es-MX"/>
        </w:rPr>
      </w:pPr>
      <w:r>
        <w:rPr>
          <w:lang w:val="es-MX"/>
        </w:rPr>
        <w:t xml:space="preserve">En el diagrama de flujo de </w:t>
      </w:r>
      <w:smartTag w:uri="urn:schemas-microsoft-com:office:smarttags" w:element="PersonName">
        <w:smartTagPr>
          <w:attr w:name="ProductID" w:val="la Gesti￳n"/>
        </w:smartTagPr>
        <w:r w:rsidR="00C8213D">
          <w:rPr>
            <w:lang w:val="es-MX"/>
          </w:rPr>
          <w:t>la Gestión</w:t>
        </w:r>
      </w:smartTag>
      <w:r w:rsidR="00C8213D">
        <w:rPr>
          <w:lang w:val="es-MX"/>
        </w:rPr>
        <w:t xml:space="preserve"> por C</w:t>
      </w:r>
      <w:r>
        <w:rPr>
          <w:lang w:val="es-MX"/>
        </w:rPr>
        <w:t xml:space="preserve">rédito se eliminó el paso a </w:t>
      </w:r>
      <w:smartTag w:uri="urn:schemas-microsoft-com:office:smarttags" w:element="PersonName">
        <w:smartTagPr>
          <w:attr w:name="ProductID" w:val="la Oficina"/>
        </w:smartTagPr>
        <w:r>
          <w:rPr>
            <w:lang w:val="es-MX"/>
          </w:rPr>
          <w:t>la Oficina</w:t>
        </w:r>
      </w:smartTag>
      <w:r>
        <w:rPr>
          <w:lang w:val="es-MX"/>
        </w:rPr>
        <w:t xml:space="preserve"> de </w:t>
      </w:r>
      <w:r w:rsidR="00C8213D">
        <w:rPr>
          <w:lang w:val="es-MX"/>
        </w:rPr>
        <w:t>A</w:t>
      </w:r>
      <w:r>
        <w:rPr>
          <w:lang w:val="es-MX"/>
        </w:rPr>
        <w:t>creedores.</w:t>
      </w:r>
    </w:p>
    <w:p w:rsidR="00D243D3" w:rsidRDefault="00D243D3" w:rsidP="00DC358C">
      <w:pPr>
        <w:pStyle w:val="Listaconvietas2"/>
        <w:numPr>
          <w:ilvl w:val="0"/>
          <w:numId w:val="16"/>
        </w:numPr>
        <w:ind w:right="-680"/>
        <w:jc w:val="both"/>
        <w:rPr>
          <w:lang w:val="es-MX"/>
        </w:rPr>
      </w:pPr>
      <w:r>
        <w:rPr>
          <w:lang w:val="es-MX"/>
        </w:rPr>
        <w:t xml:space="preserve">Se agregó en el ítem 5.1.3 </w:t>
      </w:r>
      <w:r w:rsidR="00C8213D">
        <w:rPr>
          <w:lang w:val="es-MX"/>
        </w:rPr>
        <w:t>que el seguimiento se realiza en el FG.CO.03.02 hasta el ítem” pasado/cumplido”.</w:t>
      </w:r>
    </w:p>
    <w:p w:rsidR="00C8213D" w:rsidRDefault="00C8213D" w:rsidP="00DC358C">
      <w:pPr>
        <w:pStyle w:val="Listaconvietas2"/>
        <w:numPr>
          <w:ilvl w:val="0"/>
          <w:numId w:val="16"/>
        </w:numPr>
        <w:ind w:right="-680"/>
        <w:jc w:val="both"/>
        <w:rPr>
          <w:lang w:val="es-MX"/>
        </w:rPr>
      </w:pPr>
      <w:r>
        <w:rPr>
          <w:lang w:val="es-MX"/>
        </w:rPr>
        <w:t xml:space="preserve">Se agregó información en </w:t>
      </w:r>
      <w:smartTag w:uri="urn:schemas-microsoft-com:office:smarttags" w:element="PersonName">
        <w:smartTagPr>
          <w:attr w:name="ProductID" w:val="la Nota"/>
        </w:smartTagPr>
        <w:r>
          <w:rPr>
            <w:lang w:val="es-MX"/>
          </w:rPr>
          <w:t>la Nota</w:t>
        </w:r>
      </w:smartTag>
      <w:r>
        <w:rPr>
          <w:lang w:val="es-MX"/>
        </w:rPr>
        <w:t xml:space="preserve"> que se anexa a la solicitud de materiales de SIE del ítem 5.1.4.</w:t>
      </w:r>
    </w:p>
    <w:p w:rsidR="00C8213D" w:rsidRDefault="00C8213D" w:rsidP="00DC358C">
      <w:pPr>
        <w:pStyle w:val="Listaconvietas2"/>
        <w:numPr>
          <w:ilvl w:val="0"/>
          <w:numId w:val="16"/>
        </w:numPr>
        <w:ind w:right="-680"/>
        <w:jc w:val="both"/>
        <w:rPr>
          <w:lang w:val="es-MX"/>
        </w:rPr>
      </w:pPr>
      <w:r>
        <w:rPr>
          <w:lang w:val="es-MX"/>
        </w:rPr>
        <w:t>En el punto 5.2.8, se agregó la colocación de la fecha probable de cumplimiento de la solicitud de los servicios corporativos en el formulario FG.CO.03.06  para una mejor evaluación de los mismos.</w:t>
      </w:r>
    </w:p>
    <w:p w:rsidR="00C8213D" w:rsidRDefault="00C8213D" w:rsidP="00DC358C">
      <w:pPr>
        <w:pStyle w:val="Listaconvietas2"/>
        <w:numPr>
          <w:ilvl w:val="0"/>
          <w:numId w:val="16"/>
        </w:numPr>
        <w:ind w:right="-680"/>
        <w:jc w:val="both"/>
        <w:rPr>
          <w:lang w:val="es-MX"/>
        </w:rPr>
      </w:pPr>
      <w:r>
        <w:rPr>
          <w:lang w:val="es-MX"/>
        </w:rPr>
        <w:t xml:space="preserve">En el punto 6 Registros se agregó que el FG.CO.03.02 se imprime y se firma por </w:t>
      </w:r>
      <w:smartTag w:uri="urn:schemas-microsoft-com:office:smarttags" w:element="PersonName">
        <w:smartTagPr>
          <w:attr w:name="ProductID" w:val="la Jefatura"/>
        </w:smartTagPr>
        <w:r>
          <w:rPr>
            <w:lang w:val="es-MX"/>
          </w:rPr>
          <w:t>la Jefatura</w:t>
        </w:r>
      </w:smartTag>
      <w:r>
        <w:rPr>
          <w:lang w:val="es-MX"/>
        </w:rPr>
        <w:t xml:space="preserve"> del Laboratorio hasta “Tipo de compra definida”.</w:t>
      </w:r>
    </w:p>
    <w:p w:rsidR="00D243D3" w:rsidRDefault="00D243D3" w:rsidP="00DC358C">
      <w:pPr>
        <w:ind w:right="-680"/>
        <w:rPr>
          <w:lang w:val="es-MX"/>
        </w:rPr>
      </w:pPr>
    </w:p>
    <w:p w:rsidR="001F4015" w:rsidRPr="005956E9" w:rsidRDefault="001F4015" w:rsidP="00DC358C">
      <w:pPr>
        <w:pStyle w:val="Ttulo2"/>
        <w:ind w:right="-680"/>
      </w:pPr>
      <w:r>
        <w:lastRenderedPageBreak/>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2</w:t>
      </w:r>
    </w:p>
    <w:p w:rsidR="000336AA" w:rsidRPr="000336AA" w:rsidRDefault="000336AA" w:rsidP="00DC358C">
      <w:pPr>
        <w:pStyle w:val="Listaconvietas2"/>
        <w:numPr>
          <w:ilvl w:val="0"/>
          <w:numId w:val="28"/>
        </w:numPr>
        <w:ind w:right="-680"/>
        <w:jc w:val="both"/>
        <w:rPr>
          <w:lang w:val="es-MX"/>
        </w:rPr>
      </w:pPr>
      <w:r w:rsidRPr="000336AA">
        <w:rPr>
          <w:lang w:val="es-MX"/>
        </w:rPr>
        <w:t xml:space="preserve">Debido a la implantación del sistema SAP se realizó un cambio en la gestión del proceso de compras </w:t>
      </w:r>
      <w:r>
        <w:rPr>
          <w:lang w:val="es-MX"/>
        </w:rPr>
        <w:t>el cuál</w:t>
      </w:r>
      <w:r w:rsidRPr="000336AA">
        <w:rPr>
          <w:lang w:val="es-MX"/>
        </w:rPr>
        <w:t xml:space="preserve"> describe en el punto 5. Desarrollo y en el diagrama de flujo.</w:t>
      </w:r>
    </w:p>
    <w:p w:rsidR="000336AA" w:rsidRPr="000336AA" w:rsidRDefault="000336AA" w:rsidP="00DC358C">
      <w:pPr>
        <w:pStyle w:val="Listaconvietas2"/>
        <w:numPr>
          <w:ilvl w:val="0"/>
          <w:numId w:val="28"/>
        </w:numPr>
        <w:ind w:right="-680"/>
        <w:jc w:val="both"/>
        <w:rPr>
          <w:lang w:val="es-MX"/>
        </w:rPr>
      </w:pPr>
      <w:r w:rsidRPr="000336AA">
        <w:rPr>
          <w:lang w:val="es-MX"/>
        </w:rPr>
        <w:t>Se eliminaron los formularios FG.CO.03.07 “Expediente para adjudicar” (sin formato), el formulario F.7.4 – Hoja de conformidad.</w:t>
      </w:r>
    </w:p>
    <w:p w:rsidR="000336AA" w:rsidRPr="000336AA" w:rsidRDefault="000336AA" w:rsidP="00DC358C">
      <w:pPr>
        <w:pStyle w:val="Listaconvietas2"/>
        <w:numPr>
          <w:ilvl w:val="0"/>
          <w:numId w:val="28"/>
        </w:numPr>
        <w:ind w:right="-680"/>
        <w:jc w:val="both"/>
        <w:rPr>
          <w:lang w:val="es-MX"/>
        </w:rPr>
      </w:pPr>
      <w:r w:rsidRPr="000336AA">
        <w:rPr>
          <w:lang w:val="es-MX"/>
        </w:rPr>
        <w:t>Se cambió el formato del formulario corporativo “Liquidación por gastos varios”.</w:t>
      </w:r>
    </w:p>
    <w:p w:rsidR="000336AA" w:rsidRDefault="000336AA" w:rsidP="00DC358C">
      <w:pPr>
        <w:pStyle w:val="Listaconvietas2"/>
        <w:numPr>
          <w:ilvl w:val="0"/>
          <w:numId w:val="28"/>
        </w:numPr>
        <w:ind w:right="-680"/>
        <w:jc w:val="both"/>
        <w:rPr>
          <w:lang w:val="es-MX"/>
        </w:rPr>
      </w:pPr>
      <w:r w:rsidRPr="000336AA">
        <w:rPr>
          <w:lang w:val="es-MX"/>
        </w:rPr>
        <w:t>Se eliminaron los informes de adjudicación.</w:t>
      </w:r>
    </w:p>
    <w:p w:rsidR="000336AA" w:rsidRDefault="000336AA" w:rsidP="00DC358C">
      <w:pPr>
        <w:pStyle w:val="Listaconvietas2"/>
        <w:numPr>
          <w:ilvl w:val="0"/>
          <w:numId w:val="28"/>
        </w:numPr>
        <w:ind w:right="-680"/>
        <w:jc w:val="both"/>
        <w:rPr>
          <w:lang w:val="es-MX"/>
        </w:rPr>
      </w:pPr>
      <w:r>
        <w:rPr>
          <w:lang w:val="es-MX"/>
        </w:rPr>
        <w:t xml:space="preserve">Se agregó el formulario FG.CO.03.03 y se modificaron </w:t>
      </w:r>
      <w:r w:rsidR="002F181A">
        <w:rPr>
          <w:lang w:val="es-MX"/>
        </w:rPr>
        <w:t>los formatos</w:t>
      </w:r>
      <w:r>
        <w:rPr>
          <w:lang w:val="es-MX"/>
        </w:rPr>
        <w:t xml:space="preserve"> de los formularios FG.CO.03.01 y FG.CO.03.02. Como forma de mejorar la visualización se adjudicaron colores a los formularios FG.CO.03.03</w:t>
      </w:r>
      <w:r w:rsidR="009034B4">
        <w:rPr>
          <w:lang w:val="es-MX"/>
        </w:rPr>
        <w:t xml:space="preserve"> (amarrillo)</w:t>
      </w:r>
      <w:r>
        <w:rPr>
          <w:lang w:val="es-MX"/>
        </w:rPr>
        <w:t xml:space="preserve"> y</w:t>
      </w:r>
      <w:r w:rsidRPr="000336AA">
        <w:rPr>
          <w:lang w:val="es-MX"/>
        </w:rPr>
        <w:t xml:space="preserve"> </w:t>
      </w:r>
      <w:r>
        <w:rPr>
          <w:lang w:val="es-MX"/>
        </w:rPr>
        <w:t>FG.CO.03.01</w:t>
      </w:r>
      <w:r w:rsidR="002B3C73">
        <w:rPr>
          <w:lang w:val="es-MX"/>
        </w:rPr>
        <w:t xml:space="preserve"> </w:t>
      </w:r>
      <w:r w:rsidR="009034B4">
        <w:rPr>
          <w:lang w:val="es-MX"/>
        </w:rPr>
        <w:t>(azul)</w:t>
      </w:r>
      <w:r>
        <w:rPr>
          <w:lang w:val="es-MX"/>
        </w:rPr>
        <w:t>.</w:t>
      </w:r>
    </w:p>
    <w:p w:rsidR="001F4015" w:rsidRDefault="001F4015" w:rsidP="00DC358C">
      <w:pPr>
        <w:ind w:right="-680"/>
        <w:jc w:val="both"/>
        <w:rPr>
          <w:lang w:val="es-MX"/>
        </w:rPr>
      </w:pPr>
    </w:p>
    <w:p w:rsidR="001F4015" w:rsidRPr="005956E9" w:rsidRDefault="001F4015" w:rsidP="00DC358C">
      <w:pPr>
        <w:pStyle w:val="Ttulo2"/>
        <w:ind w:right="-680"/>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3</w:t>
      </w:r>
    </w:p>
    <w:p w:rsidR="001544FB" w:rsidRDefault="001544FB" w:rsidP="00DC358C">
      <w:pPr>
        <w:pStyle w:val="Listaconvietas2"/>
        <w:numPr>
          <w:ilvl w:val="0"/>
          <w:numId w:val="28"/>
        </w:numPr>
        <w:ind w:right="-680"/>
        <w:jc w:val="both"/>
        <w:rPr>
          <w:lang w:val="es-MX"/>
        </w:rPr>
      </w:pPr>
      <w:r>
        <w:rPr>
          <w:lang w:val="es-MX"/>
        </w:rPr>
        <w:t>Se agregan los puntos 5.3 y 5.4</w:t>
      </w:r>
      <w:r w:rsidR="001F4015">
        <w:rPr>
          <w:lang w:val="es-MX"/>
        </w:rPr>
        <w:t>.</w:t>
      </w:r>
    </w:p>
    <w:p w:rsidR="001F4015" w:rsidRPr="000336AA" w:rsidRDefault="001F4015" w:rsidP="00DC358C">
      <w:pPr>
        <w:pStyle w:val="Listaconvietas2"/>
        <w:numPr>
          <w:ilvl w:val="0"/>
          <w:numId w:val="28"/>
        </w:numPr>
        <w:ind w:right="-680"/>
        <w:jc w:val="both"/>
        <w:rPr>
          <w:lang w:val="es-MX"/>
        </w:rPr>
      </w:pPr>
      <w:r>
        <w:rPr>
          <w:lang w:val="es-MX"/>
        </w:rPr>
        <w:t>Se agrega el formulario FG.CO.03.05 - Planilla de seguimiento de servicios solicitados al LATU</w:t>
      </w:r>
    </w:p>
    <w:p w:rsidR="00A62CB3" w:rsidRDefault="002613DC" w:rsidP="00DC358C">
      <w:pPr>
        <w:pStyle w:val="Listaconvietas2"/>
        <w:numPr>
          <w:ilvl w:val="0"/>
          <w:numId w:val="28"/>
        </w:numPr>
        <w:ind w:right="-680"/>
        <w:jc w:val="both"/>
        <w:rPr>
          <w:lang w:val="es-MX"/>
        </w:rPr>
      </w:pPr>
      <w:r w:rsidRPr="00A62CB3">
        <w:rPr>
          <w:lang w:val="es-MX"/>
        </w:rPr>
        <w:t>Se agrega el formulario los formularios de seguimiento de fondos,</w:t>
      </w:r>
      <w:r>
        <w:rPr>
          <w:lang w:val="es-MX"/>
        </w:rPr>
        <w:t xml:space="preserve"> FG.CO.03.07,</w:t>
      </w:r>
      <w:r w:rsidRPr="00A62CB3">
        <w:rPr>
          <w:lang w:val="es-MX"/>
        </w:rPr>
        <w:t xml:space="preserve"> </w:t>
      </w:r>
      <w:r>
        <w:rPr>
          <w:lang w:val="es-MX"/>
        </w:rPr>
        <w:t>FG.CO.03.08,</w:t>
      </w:r>
      <w:r w:rsidRPr="00A62CB3">
        <w:rPr>
          <w:lang w:val="es-MX"/>
        </w:rPr>
        <w:t xml:space="preserve"> </w:t>
      </w:r>
      <w:r>
        <w:rPr>
          <w:lang w:val="es-MX"/>
        </w:rPr>
        <w:t>FG.CO.03.09.</w:t>
      </w:r>
    </w:p>
    <w:p w:rsidR="00A62CB3" w:rsidRDefault="00A62CB3" w:rsidP="00DC358C">
      <w:pPr>
        <w:pStyle w:val="Listaconvietas2"/>
        <w:numPr>
          <w:ilvl w:val="0"/>
          <w:numId w:val="28"/>
        </w:numPr>
        <w:ind w:right="-680"/>
        <w:jc w:val="both"/>
        <w:rPr>
          <w:lang w:val="es-MX"/>
        </w:rPr>
      </w:pPr>
      <w:r>
        <w:rPr>
          <w:lang w:val="es-MX"/>
        </w:rPr>
        <w:t>Se agrega los</w:t>
      </w:r>
      <w:r w:rsidRPr="00A62CB3">
        <w:rPr>
          <w:lang w:val="es-MX"/>
        </w:rPr>
        <w:t xml:space="preserve"> formulario</w:t>
      </w:r>
      <w:r>
        <w:rPr>
          <w:lang w:val="es-MX"/>
        </w:rPr>
        <w:t>s de stock de reactivos y materiales, FG.CO.03.10 y FG.CO.03.11</w:t>
      </w:r>
    </w:p>
    <w:p w:rsidR="00A62CB3" w:rsidRDefault="002613DC" w:rsidP="00DC358C">
      <w:pPr>
        <w:pStyle w:val="Listaconvietas2"/>
        <w:numPr>
          <w:ilvl w:val="0"/>
          <w:numId w:val="28"/>
        </w:numPr>
        <w:ind w:right="-680"/>
        <w:jc w:val="both"/>
        <w:rPr>
          <w:lang w:val="es-MX"/>
        </w:rPr>
      </w:pPr>
      <w:r w:rsidRPr="00A62CB3">
        <w:rPr>
          <w:lang w:val="es-MX"/>
        </w:rPr>
        <w:t xml:space="preserve">Se agrega el formulario los formularios de seguimiento de pagos al </w:t>
      </w:r>
      <w:proofErr w:type="spellStart"/>
      <w:r w:rsidRPr="00A62CB3">
        <w:rPr>
          <w:lang w:val="es-MX"/>
        </w:rPr>
        <w:t>Latu</w:t>
      </w:r>
      <w:proofErr w:type="spellEnd"/>
      <w:r w:rsidRPr="00A62CB3">
        <w:rPr>
          <w:lang w:val="es-MX"/>
        </w:rPr>
        <w:t>,</w:t>
      </w:r>
      <w:r>
        <w:rPr>
          <w:lang w:val="es-MX"/>
        </w:rPr>
        <w:t xml:space="preserve"> FG.CO.03.12.</w:t>
      </w:r>
    </w:p>
    <w:p w:rsidR="00A62CB3" w:rsidRPr="00A62CB3" w:rsidRDefault="00A62CB3" w:rsidP="00DC358C">
      <w:pPr>
        <w:pStyle w:val="Listaconvietas2"/>
        <w:numPr>
          <w:ilvl w:val="0"/>
          <w:numId w:val="28"/>
        </w:numPr>
        <w:ind w:right="-680"/>
        <w:jc w:val="both"/>
        <w:rPr>
          <w:lang w:val="es-MX"/>
        </w:rPr>
      </w:pPr>
      <w:r>
        <w:rPr>
          <w:lang w:val="es-MX"/>
        </w:rPr>
        <w:t>Se agrega el plano de los mate</w:t>
      </w:r>
      <w:r w:rsidR="00330B2A">
        <w:rPr>
          <w:lang w:val="es-MX"/>
        </w:rPr>
        <w:t>riales y seguimiento del stock de materiales y reactivos en el depósito</w:t>
      </w:r>
      <w:r>
        <w:rPr>
          <w:lang w:val="es-MX"/>
        </w:rPr>
        <w:t>.</w:t>
      </w:r>
    </w:p>
    <w:p w:rsidR="00A62CB3" w:rsidRDefault="00A62CB3" w:rsidP="00DC358C">
      <w:pPr>
        <w:ind w:right="-680"/>
        <w:rPr>
          <w:lang w:val="es-MX"/>
        </w:rPr>
      </w:pPr>
    </w:p>
    <w:p w:rsidR="0011029A" w:rsidRPr="005956E9" w:rsidRDefault="0011029A" w:rsidP="00DC358C">
      <w:pPr>
        <w:pStyle w:val="Ttulo2"/>
        <w:ind w:right="-680"/>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4</w:t>
      </w:r>
    </w:p>
    <w:p w:rsidR="00B876CA" w:rsidRDefault="00B876CA" w:rsidP="00DC358C">
      <w:pPr>
        <w:pStyle w:val="Listaconvietas2"/>
        <w:numPr>
          <w:ilvl w:val="0"/>
          <w:numId w:val="34"/>
        </w:numPr>
        <w:ind w:right="-680"/>
        <w:jc w:val="both"/>
        <w:rPr>
          <w:lang w:val="es-MX"/>
        </w:rPr>
      </w:pPr>
      <w:r>
        <w:rPr>
          <w:lang w:val="es-MX"/>
        </w:rPr>
        <w:t xml:space="preserve">Cambio de nombre del área “Compras” a </w:t>
      </w:r>
      <w:r w:rsidRPr="00B46D9B">
        <w:rPr>
          <w:lang w:val="es-MX"/>
        </w:rPr>
        <w:t xml:space="preserve">Planificación y Coordinación de Compras y </w:t>
      </w:r>
      <w:r>
        <w:rPr>
          <w:lang w:val="es-MX"/>
        </w:rPr>
        <w:t xml:space="preserve"> Depósitos.</w:t>
      </w:r>
    </w:p>
    <w:p w:rsidR="0011029A" w:rsidRDefault="0011029A" w:rsidP="00DC358C">
      <w:pPr>
        <w:pStyle w:val="Listaconvietas2"/>
        <w:numPr>
          <w:ilvl w:val="0"/>
          <w:numId w:val="34"/>
        </w:numPr>
        <w:ind w:right="-680"/>
        <w:jc w:val="both"/>
        <w:rPr>
          <w:lang w:val="es-MX"/>
        </w:rPr>
      </w:pPr>
      <w:r>
        <w:rPr>
          <w:lang w:val="es-MX"/>
        </w:rPr>
        <w:t xml:space="preserve">Los Jefes de División realizan primero la solicitud de servicios al </w:t>
      </w:r>
      <w:proofErr w:type="spellStart"/>
      <w:r>
        <w:rPr>
          <w:lang w:val="es-MX"/>
        </w:rPr>
        <w:t>Latu</w:t>
      </w:r>
      <w:proofErr w:type="spellEnd"/>
      <w:r>
        <w:rPr>
          <w:lang w:val="es-MX"/>
        </w:rPr>
        <w:t xml:space="preserve"> y luego ela</w:t>
      </w:r>
      <w:r w:rsidR="000024BC">
        <w:rPr>
          <w:lang w:val="es-MX"/>
        </w:rPr>
        <w:t>boran y envían a</w:t>
      </w:r>
      <w:r>
        <w:rPr>
          <w:lang w:val="es-MX"/>
        </w:rPr>
        <w:t xml:space="preserve">l </w:t>
      </w:r>
      <w:r w:rsidR="000024BC" w:rsidRPr="002613DC">
        <w:rPr>
          <w:lang w:val="es-MX"/>
        </w:rPr>
        <w:t>Á</w:t>
      </w:r>
      <w:r w:rsidRPr="002613DC">
        <w:rPr>
          <w:lang w:val="es-MX"/>
        </w:rPr>
        <w:t>rea</w:t>
      </w:r>
      <w:r w:rsidR="000024BC" w:rsidRPr="002613DC">
        <w:rPr>
          <w:lang w:val="es-MX"/>
        </w:rPr>
        <w:t xml:space="preserve"> P.C.C.</w:t>
      </w:r>
      <w:r w:rsidR="002613DC" w:rsidRPr="002613DC">
        <w:rPr>
          <w:lang w:val="es-MX"/>
        </w:rPr>
        <w:t>D</w:t>
      </w:r>
      <w:r>
        <w:rPr>
          <w:lang w:val="es-MX"/>
        </w:rPr>
        <w:t xml:space="preserve"> el formulario FG.CO.03.01, colocando el Nº de Solicitud y Código de Acceso suministrado por el </w:t>
      </w:r>
      <w:proofErr w:type="spellStart"/>
      <w:r>
        <w:rPr>
          <w:lang w:val="es-MX"/>
        </w:rPr>
        <w:t>Latu</w:t>
      </w:r>
      <w:proofErr w:type="spellEnd"/>
      <w:r>
        <w:rPr>
          <w:lang w:val="es-MX"/>
        </w:rPr>
        <w:t>.</w:t>
      </w:r>
    </w:p>
    <w:p w:rsidR="0011029A" w:rsidRDefault="0011029A" w:rsidP="00DC358C">
      <w:pPr>
        <w:pStyle w:val="Listaconvietas2"/>
        <w:numPr>
          <w:ilvl w:val="0"/>
          <w:numId w:val="34"/>
        </w:numPr>
        <w:ind w:right="-680"/>
        <w:jc w:val="both"/>
        <w:rPr>
          <w:lang w:val="es-MX"/>
        </w:rPr>
      </w:pPr>
      <w:r>
        <w:rPr>
          <w:lang w:val="es-MX"/>
        </w:rPr>
        <w:t>La Jefatura si aprueba el formulario FG.CO.03.0</w:t>
      </w:r>
      <w:r w:rsidR="005E2EEE">
        <w:rPr>
          <w:lang w:val="es-MX"/>
        </w:rPr>
        <w:t>3</w:t>
      </w:r>
      <w:r>
        <w:rPr>
          <w:lang w:val="es-MX"/>
        </w:rPr>
        <w:t xml:space="preserve">,  acepta el presupuesto enviado por el </w:t>
      </w:r>
      <w:proofErr w:type="spellStart"/>
      <w:r>
        <w:rPr>
          <w:lang w:val="es-MX"/>
        </w:rPr>
        <w:t>Latu</w:t>
      </w:r>
      <w:proofErr w:type="spellEnd"/>
      <w:r>
        <w:rPr>
          <w:lang w:val="es-MX"/>
        </w:rPr>
        <w:t xml:space="preserve"> al correo corporativo del Laboratorio Central.</w:t>
      </w:r>
    </w:p>
    <w:p w:rsidR="005E2EEE" w:rsidRDefault="0011029A" w:rsidP="00DC358C">
      <w:pPr>
        <w:pStyle w:val="Listaconvietas2"/>
        <w:numPr>
          <w:ilvl w:val="0"/>
          <w:numId w:val="34"/>
        </w:numPr>
        <w:ind w:right="-680"/>
        <w:jc w:val="both"/>
        <w:rPr>
          <w:lang w:val="es-MX"/>
        </w:rPr>
      </w:pPr>
      <w:r>
        <w:rPr>
          <w:lang w:val="es-MX"/>
        </w:rPr>
        <w:t>Cambio de formato del formulario FG.CO.03.02</w:t>
      </w:r>
      <w:r w:rsidR="005E2EEE">
        <w:rPr>
          <w:lang w:val="es-MX"/>
        </w:rPr>
        <w:t xml:space="preserve"> </w:t>
      </w:r>
      <w:r w:rsidR="005E2EEE" w:rsidRPr="005E2EEE">
        <w:rPr>
          <w:lang w:val="es-MX"/>
        </w:rPr>
        <w:t>– Planilla general de gestión y seguimiento de pedidos de materiales y servicios.</w:t>
      </w:r>
    </w:p>
    <w:p w:rsidR="0074233F" w:rsidRDefault="0074233F" w:rsidP="00DC358C">
      <w:pPr>
        <w:pStyle w:val="Listaconvietas2"/>
        <w:numPr>
          <w:ilvl w:val="0"/>
          <w:numId w:val="34"/>
        </w:numPr>
        <w:ind w:right="-680"/>
        <w:jc w:val="both"/>
        <w:rPr>
          <w:lang w:val="es-MX"/>
        </w:rPr>
      </w:pPr>
      <w:r>
        <w:rPr>
          <w:lang w:val="es-MX"/>
        </w:rPr>
        <w:t>Cambio de formato de los formularios de fondos.</w:t>
      </w:r>
    </w:p>
    <w:p w:rsidR="0074233F" w:rsidRPr="005E2EEE" w:rsidRDefault="0074233F" w:rsidP="00DC358C">
      <w:pPr>
        <w:pStyle w:val="Listaconvietas2"/>
        <w:numPr>
          <w:ilvl w:val="0"/>
          <w:numId w:val="34"/>
        </w:numPr>
        <w:ind w:right="-680"/>
        <w:jc w:val="both"/>
        <w:rPr>
          <w:lang w:val="es-MX"/>
        </w:rPr>
      </w:pPr>
      <w:r>
        <w:rPr>
          <w:lang w:val="es-MX"/>
        </w:rPr>
        <w:t>Se agregó el formulario “C</w:t>
      </w:r>
      <w:r w:rsidR="00B876CA">
        <w:rPr>
          <w:lang w:val="es-MX"/>
        </w:rPr>
        <w:t>omprobante de Caja” FG.CO.03.14 y la Planilla de Tesorería.</w:t>
      </w:r>
    </w:p>
    <w:p w:rsidR="00B037B9" w:rsidRDefault="0011029A" w:rsidP="00DC358C">
      <w:pPr>
        <w:ind w:left="720" w:right="-680"/>
        <w:rPr>
          <w:lang w:val="es-MX"/>
        </w:rPr>
      </w:pPr>
      <w:r>
        <w:rPr>
          <w:lang w:val="es-MX"/>
        </w:rPr>
        <w:t>.</w:t>
      </w:r>
    </w:p>
    <w:p w:rsidR="003A3F0E" w:rsidRDefault="003A3F0E" w:rsidP="00DC358C">
      <w:pPr>
        <w:ind w:left="720" w:right="-680"/>
        <w:rPr>
          <w:lang w:val="es-MX"/>
        </w:rPr>
      </w:pPr>
    </w:p>
    <w:p w:rsidR="003A3F0E" w:rsidRDefault="003A3F0E" w:rsidP="00DC358C">
      <w:pPr>
        <w:ind w:left="720" w:right="-680"/>
        <w:rPr>
          <w:lang w:val="es-MX"/>
        </w:rPr>
      </w:pPr>
    </w:p>
    <w:p w:rsidR="00F628A2" w:rsidRPr="005956E9" w:rsidRDefault="00F628A2" w:rsidP="00DC358C">
      <w:pPr>
        <w:pStyle w:val="Ttulo2"/>
        <w:ind w:right="-680"/>
      </w:pPr>
      <w:r>
        <w:lastRenderedPageBreak/>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5</w:t>
      </w:r>
    </w:p>
    <w:p w:rsidR="0011029A" w:rsidRDefault="0011029A" w:rsidP="00DC358C">
      <w:pPr>
        <w:ind w:right="-680"/>
        <w:rPr>
          <w:lang w:val="es-MX"/>
        </w:rPr>
      </w:pPr>
    </w:p>
    <w:p w:rsidR="00F628A2" w:rsidRDefault="00F628A2" w:rsidP="00DC358C">
      <w:pPr>
        <w:numPr>
          <w:ilvl w:val="0"/>
          <w:numId w:val="38"/>
        </w:numPr>
        <w:ind w:right="-680"/>
        <w:rPr>
          <w:lang w:val="es-MX"/>
        </w:rPr>
      </w:pPr>
      <w:r>
        <w:rPr>
          <w:lang w:val="es-MX"/>
        </w:rPr>
        <w:t xml:space="preserve">Se cambia el proceso de solicitud de servicios al </w:t>
      </w:r>
      <w:proofErr w:type="spellStart"/>
      <w:r>
        <w:rPr>
          <w:lang w:val="es-MX"/>
        </w:rPr>
        <w:t>Latu</w:t>
      </w:r>
      <w:proofErr w:type="spellEnd"/>
      <w:r>
        <w:rPr>
          <w:lang w:val="es-MX"/>
        </w:rPr>
        <w:t xml:space="preserve"> debido a la </w:t>
      </w:r>
      <w:proofErr w:type="spellStart"/>
      <w:r>
        <w:rPr>
          <w:lang w:val="es-MX"/>
        </w:rPr>
        <w:t>presupuestación</w:t>
      </w:r>
      <w:proofErr w:type="spellEnd"/>
      <w:r>
        <w:rPr>
          <w:lang w:val="es-MX"/>
        </w:rPr>
        <w:t xml:space="preserve"> automática.</w:t>
      </w:r>
    </w:p>
    <w:p w:rsidR="00F628A2" w:rsidRPr="00F628A2" w:rsidRDefault="00F628A2" w:rsidP="00DC358C">
      <w:pPr>
        <w:pStyle w:val="Encabezado"/>
        <w:numPr>
          <w:ilvl w:val="0"/>
          <w:numId w:val="38"/>
        </w:numPr>
        <w:tabs>
          <w:tab w:val="clear" w:pos="4252"/>
          <w:tab w:val="clear" w:pos="8504"/>
        </w:tabs>
        <w:ind w:right="-680"/>
        <w:jc w:val="both"/>
      </w:pPr>
      <w:r w:rsidRPr="00F628A2">
        <w:rPr>
          <w:lang w:val="es-MX"/>
        </w:rPr>
        <w:t>Cambio de formato del formulario FG.CO.03.</w:t>
      </w:r>
      <w:r>
        <w:rPr>
          <w:lang w:val="es-MX"/>
        </w:rPr>
        <w:t>05</w:t>
      </w:r>
      <w:r w:rsidRPr="00F628A2">
        <w:rPr>
          <w:lang w:val="es-MX"/>
        </w:rPr>
        <w:t xml:space="preserve"> –</w:t>
      </w:r>
      <w:r w:rsidRPr="00F628A2">
        <w:rPr>
          <w:b/>
        </w:rPr>
        <w:t xml:space="preserve"> </w:t>
      </w:r>
      <w:r>
        <w:t>P</w:t>
      </w:r>
      <w:r w:rsidRPr="00F628A2">
        <w:t xml:space="preserve">lanilla de seguimiento de solicitud de servicios al </w:t>
      </w:r>
      <w:proofErr w:type="spellStart"/>
      <w:r w:rsidRPr="00F628A2">
        <w:t>Latu</w:t>
      </w:r>
      <w:proofErr w:type="spellEnd"/>
    </w:p>
    <w:p w:rsidR="00F628A2" w:rsidRPr="00F628A2" w:rsidRDefault="00F628A2" w:rsidP="00DC358C">
      <w:pPr>
        <w:pStyle w:val="Listaconvietas2"/>
        <w:numPr>
          <w:ilvl w:val="0"/>
          <w:numId w:val="0"/>
        </w:numPr>
        <w:ind w:left="720" w:right="-680"/>
        <w:jc w:val="both"/>
        <w:rPr>
          <w:lang w:val="es-MX"/>
        </w:rPr>
      </w:pPr>
    </w:p>
    <w:p w:rsidR="00572838" w:rsidRPr="005956E9" w:rsidRDefault="00572838" w:rsidP="00DC358C">
      <w:pPr>
        <w:pStyle w:val="Ttulo2"/>
        <w:ind w:right="-680"/>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6</w:t>
      </w:r>
    </w:p>
    <w:p w:rsidR="00F628A2" w:rsidRPr="00F628A2" w:rsidRDefault="00F628A2" w:rsidP="00DC358C">
      <w:pPr>
        <w:ind w:right="-680"/>
        <w:rPr>
          <w:lang w:val="es-MX"/>
        </w:rPr>
      </w:pPr>
    </w:p>
    <w:p w:rsidR="00F628A2" w:rsidRDefault="00572838" w:rsidP="00DC358C">
      <w:pPr>
        <w:numPr>
          <w:ilvl w:val="0"/>
          <w:numId w:val="39"/>
        </w:numPr>
        <w:ind w:right="-680"/>
        <w:rPr>
          <w:lang w:val="es-MX"/>
        </w:rPr>
      </w:pPr>
      <w:r>
        <w:rPr>
          <w:lang w:val="es-MX"/>
        </w:rPr>
        <w:t>Actualización de actividades</w:t>
      </w:r>
    </w:p>
    <w:p w:rsidR="00572838" w:rsidRDefault="00572838" w:rsidP="00DC358C">
      <w:pPr>
        <w:numPr>
          <w:ilvl w:val="0"/>
          <w:numId w:val="39"/>
        </w:numPr>
        <w:ind w:right="-680"/>
        <w:rPr>
          <w:lang w:val="es-MX"/>
        </w:rPr>
      </w:pPr>
      <w:r>
        <w:rPr>
          <w:lang w:val="es-MX"/>
        </w:rPr>
        <w:t>Cambio de formato de formularios</w:t>
      </w:r>
    </w:p>
    <w:p w:rsidR="00572838" w:rsidRDefault="00572838" w:rsidP="00DC358C">
      <w:pPr>
        <w:ind w:right="-680"/>
        <w:rPr>
          <w:lang w:val="es-MX"/>
        </w:rPr>
      </w:pPr>
    </w:p>
    <w:p w:rsidR="004049B7" w:rsidRDefault="004049B7" w:rsidP="004049B7">
      <w:pPr>
        <w:pStyle w:val="Ttulo2"/>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7</w:t>
      </w:r>
    </w:p>
    <w:p w:rsidR="004049B7" w:rsidRDefault="004049B7" w:rsidP="004049B7">
      <w:pPr>
        <w:rPr>
          <w:lang w:val="es-MX"/>
        </w:rPr>
      </w:pPr>
    </w:p>
    <w:p w:rsidR="004049B7" w:rsidRPr="00EC0530" w:rsidRDefault="004049B7" w:rsidP="00EC0530">
      <w:pPr>
        <w:pStyle w:val="Prrafodelista"/>
        <w:numPr>
          <w:ilvl w:val="0"/>
          <w:numId w:val="42"/>
        </w:numPr>
        <w:jc w:val="both"/>
        <w:rPr>
          <w:lang w:val="es-MX"/>
        </w:rPr>
      </w:pPr>
      <w:r w:rsidRPr="00EC0530">
        <w:rPr>
          <w:lang w:val="es-MX"/>
        </w:rPr>
        <w:t>La gestión de las compras por fondo las realiza la secretaria de</w:t>
      </w:r>
      <w:r w:rsidR="00654EE7" w:rsidRPr="00EC0530">
        <w:rPr>
          <w:lang w:val="es-MX"/>
        </w:rPr>
        <w:t xml:space="preserve"> la GGL</w:t>
      </w:r>
      <w:r w:rsidRPr="00EC0530">
        <w:rPr>
          <w:lang w:val="es-MX"/>
        </w:rPr>
        <w:t>.</w:t>
      </w:r>
    </w:p>
    <w:p w:rsidR="00FB47BA" w:rsidRDefault="004049B7" w:rsidP="00EC0530">
      <w:pPr>
        <w:pStyle w:val="Prrafodelista"/>
        <w:numPr>
          <w:ilvl w:val="0"/>
          <w:numId w:val="42"/>
        </w:numPr>
        <w:jc w:val="both"/>
        <w:rPr>
          <w:lang w:val="es-MX"/>
        </w:rPr>
      </w:pPr>
      <w:r w:rsidRPr="00EC0530">
        <w:rPr>
          <w:lang w:val="es-MX"/>
        </w:rPr>
        <w:t>La planilla de seguimiento de las compras por SAP se realiza en el formulario FG.CO.03.16 (sustituye al FG.CO.03.02 Y FG.CO.03.15)</w:t>
      </w:r>
    </w:p>
    <w:p w:rsidR="00186E52" w:rsidRDefault="00186E52" w:rsidP="00186E52">
      <w:pPr>
        <w:pStyle w:val="Ttulo2"/>
      </w:pPr>
    </w:p>
    <w:p w:rsidR="00186E52" w:rsidRDefault="00186E52" w:rsidP="00186E52">
      <w:pPr>
        <w:pStyle w:val="Ttulo2"/>
      </w:pPr>
      <w:r>
        <w:t xml:space="preserve">Modificaciones respecto a la </w:t>
      </w:r>
      <w:r w:rsidRPr="005956E9">
        <w:t>Versión Nº 0</w:t>
      </w:r>
      <w:r w:rsidR="002022FD">
        <w:t>9</w:t>
      </w:r>
    </w:p>
    <w:p w:rsidR="00186E52" w:rsidRPr="00186E52" w:rsidRDefault="00186E52" w:rsidP="00186E52">
      <w:pPr>
        <w:jc w:val="both"/>
        <w:rPr>
          <w:lang w:val="es-MX"/>
        </w:rPr>
      </w:pPr>
    </w:p>
    <w:p w:rsidR="00FB47BA" w:rsidRPr="00B849CB" w:rsidRDefault="00FB47BA" w:rsidP="00B849CB">
      <w:pPr>
        <w:pStyle w:val="Encabezado"/>
        <w:numPr>
          <w:ilvl w:val="0"/>
          <w:numId w:val="41"/>
        </w:numPr>
        <w:tabs>
          <w:tab w:val="clear" w:pos="4252"/>
          <w:tab w:val="clear" w:pos="8504"/>
        </w:tabs>
        <w:ind w:right="-680"/>
        <w:rPr>
          <w:lang w:val="es-MX"/>
        </w:rPr>
      </w:pPr>
      <w:r w:rsidRPr="00B849CB">
        <w:rPr>
          <w:lang w:val="es-MX"/>
        </w:rPr>
        <w:t>Se elimina la planilla FG.CO.03.05 debido a que el seguimiento se realiza en la página</w:t>
      </w:r>
      <w:r w:rsidR="00B849CB" w:rsidRPr="00B849CB">
        <w:rPr>
          <w:lang w:val="es-MX"/>
        </w:rPr>
        <w:t xml:space="preserve"> web del </w:t>
      </w:r>
      <w:proofErr w:type="spellStart"/>
      <w:r w:rsidR="00B849CB" w:rsidRPr="00B849CB">
        <w:rPr>
          <w:lang w:val="es-MX"/>
        </w:rPr>
        <w:t>Latu</w:t>
      </w:r>
      <w:proofErr w:type="spellEnd"/>
      <w:r w:rsidR="00B849CB" w:rsidRPr="00B849CB">
        <w:rPr>
          <w:lang w:val="es-MX"/>
        </w:rPr>
        <w:t xml:space="preserve"> del sistema SIGLA</w:t>
      </w:r>
      <w:r w:rsidRPr="00B849CB">
        <w:rPr>
          <w:lang w:val="es-MX"/>
        </w:rPr>
        <w:t>.</w:t>
      </w:r>
    </w:p>
    <w:p w:rsidR="00B849CB" w:rsidRDefault="00B849CB" w:rsidP="00B849CB">
      <w:pPr>
        <w:pStyle w:val="Encabezado"/>
        <w:numPr>
          <w:ilvl w:val="0"/>
          <w:numId w:val="41"/>
        </w:numPr>
        <w:tabs>
          <w:tab w:val="clear" w:pos="4252"/>
          <w:tab w:val="clear" w:pos="8504"/>
        </w:tabs>
        <w:ind w:right="-680"/>
        <w:rPr>
          <w:color w:val="000000"/>
          <w:lang w:val="es-MX"/>
        </w:rPr>
      </w:pPr>
      <w:r>
        <w:rPr>
          <w:color w:val="000000"/>
          <w:lang w:val="es-MX"/>
        </w:rPr>
        <w:t xml:space="preserve">Se elimina el formulario </w:t>
      </w:r>
      <w:r w:rsidRPr="004049B7">
        <w:rPr>
          <w:color w:val="000000"/>
          <w:lang w:val="es-MX"/>
        </w:rPr>
        <w:t>FG.CO.03.06</w:t>
      </w:r>
      <w:r>
        <w:rPr>
          <w:color w:val="000000"/>
          <w:lang w:val="es-MX"/>
        </w:rPr>
        <w:t xml:space="preserve"> </w:t>
      </w:r>
      <w:r w:rsidRPr="004049B7">
        <w:rPr>
          <w:color w:val="000000"/>
          <w:lang w:val="es-MX"/>
        </w:rPr>
        <w:t>Solicitud interna de servicios corporativos</w:t>
      </w:r>
    </w:p>
    <w:p w:rsidR="00F628A2" w:rsidRDefault="00B849CB" w:rsidP="00B849CB">
      <w:pPr>
        <w:numPr>
          <w:ilvl w:val="0"/>
          <w:numId w:val="41"/>
        </w:numPr>
        <w:rPr>
          <w:lang w:val="es-MX"/>
        </w:rPr>
      </w:pPr>
      <w:r>
        <w:rPr>
          <w:lang w:val="es-MX"/>
        </w:rPr>
        <w:t>Se actualiza a la nueva estructura de cargos.</w:t>
      </w:r>
    </w:p>
    <w:p w:rsidR="003A3F0E" w:rsidRDefault="003A3F0E" w:rsidP="00B849CB">
      <w:pPr>
        <w:numPr>
          <w:ilvl w:val="0"/>
          <w:numId w:val="41"/>
        </w:numPr>
        <w:rPr>
          <w:lang w:val="es-MX"/>
        </w:rPr>
      </w:pPr>
      <w:r>
        <w:rPr>
          <w:lang w:val="es-MX"/>
        </w:rPr>
        <w:t xml:space="preserve">Se agrega </w:t>
      </w:r>
      <w:r>
        <w:rPr>
          <w:color w:val="000000"/>
          <w:lang w:val="es-MX"/>
        </w:rPr>
        <w:t xml:space="preserve">el formulario </w:t>
      </w:r>
      <w:r w:rsidRPr="004049B7">
        <w:rPr>
          <w:color w:val="000000"/>
          <w:lang w:val="es-MX"/>
        </w:rPr>
        <w:t>FG.CO.03.</w:t>
      </w:r>
      <w:r>
        <w:rPr>
          <w:color w:val="000000"/>
          <w:lang w:val="es-MX"/>
        </w:rPr>
        <w:t>10 para el fondo 113</w:t>
      </w:r>
    </w:p>
    <w:p w:rsidR="0011029A" w:rsidRDefault="0011029A">
      <w:pPr>
        <w:rPr>
          <w:lang w:val="es-MX"/>
        </w:rPr>
      </w:pPr>
    </w:p>
    <w:p w:rsidR="00B037B9" w:rsidRDefault="00B037B9">
      <w:pPr>
        <w:rPr>
          <w:lang w:val="es-MX"/>
        </w:rPr>
      </w:pPr>
    </w:p>
    <w:p w:rsidR="00B037B9" w:rsidRDefault="00B037B9">
      <w:pPr>
        <w:rPr>
          <w:lang w:val="es-MX"/>
        </w:rPr>
      </w:pPr>
    </w:p>
    <w:p w:rsidR="0011060E" w:rsidRDefault="0011060E">
      <w:pPr>
        <w:pStyle w:val="Encabezado"/>
        <w:numPr>
          <w:ilvl w:val="0"/>
          <w:numId w:val="2"/>
        </w:numPr>
        <w:tabs>
          <w:tab w:val="clear" w:pos="4252"/>
          <w:tab w:val="clear" w:pos="8504"/>
        </w:tabs>
        <w:rPr>
          <w:b/>
          <w:i/>
          <w:lang w:val="es-MX"/>
        </w:rPr>
      </w:pPr>
      <w:r>
        <w:rPr>
          <w:b/>
          <w:i/>
          <w:lang w:val="es-MX"/>
        </w:rPr>
        <w:t>ANEXOS</w:t>
      </w:r>
    </w:p>
    <w:p w:rsidR="0011060E" w:rsidRDefault="0011060E">
      <w:pPr>
        <w:pStyle w:val="Encabezado"/>
        <w:tabs>
          <w:tab w:val="clear" w:pos="4252"/>
          <w:tab w:val="clear" w:pos="8504"/>
        </w:tabs>
        <w:rPr>
          <w:b/>
          <w:i/>
          <w:lang w:val="es-MX"/>
        </w:rPr>
      </w:pPr>
    </w:p>
    <w:p w:rsidR="006550AF" w:rsidRDefault="00C343D8">
      <w:pPr>
        <w:pStyle w:val="Encabezado"/>
        <w:tabs>
          <w:tab w:val="clear" w:pos="4252"/>
          <w:tab w:val="clear" w:pos="8504"/>
        </w:tabs>
        <w:jc w:val="both"/>
        <w:rPr>
          <w:b/>
        </w:rPr>
      </w:pPr>
      <w:r>
        <w:rPr>
          <w:b/>
        </w:rPr>
        <w:t xml:space="preserve">Anexo </w:t>
      </w:r>
      <w:r w:rsidR="006550AF">
        <w:rPr>
          <w:b/>
        </w:rPr>
        <w:t>1</w:t>
      </w:r>
      <w:r>
        <w:rPr>
          <w:b/>
        </w:rPr>
        <w:t>- Diagrama de Flujo</w:t>
      </w:r>
    </w:p>
    <w:p w:rsidR="004134A5" w:rsidRDefault="00E81EF3" w:rsidP="003426A1">
      <w:pPr>
        <w:pStyle w:val="Encabezado"/>
        <w:tabs>
          <w:tab w:val="clear" w:pos="4252"/>
          <w:tab w:val="clear" w:pos="8504"/>
        </w:tabs>
        <w:jc w:val="center"/>
        <w:rPr>
          <w:b/>
          <w:sz w:val="20"/>
          <w:lang w:val="es-MX"/>
        </w:rPr>
      </w:pPr>
      <w:r>
        <w:rPr>
          <w:noProof/>
          <w:lang w:val="es-UY" w:eastAsia="es-UY"/>
        </w:rPr>
        <w:lastRenderedPageBreak/>
        <w:drawing>
          <wp:inline distT="0" distB="0" distL="0" distR="0">
            <wp:extent cx="4162425" cy="7981950"/>
            <wp:effectExtent l="1905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4162425" cy="7981950"/>
                    </a:xfrm>
                    <a:prstGeom prst="rect">
                      <a:avLst/>
                    </a:prstGeom>
                    <a:noFill/>
                    <a:ln w="9525">
                      <a:noFill/>
                      <a:miter lim="800000"/>
                      <a:headEnd/>
                      <a:tailEnd/>
                    </a:ln>
                  </pic:spPr>
                </pic:pic>
              </a:graphicData>
            </a:graphic>
          </wp:inline>
        </w:drawing>
      </w:r>
    </w:p>
    <w:p w:rsidR="004473A3" w:rsidRPr="007F0BDD" w:rsidRDefault="002613DC" w:rsidP="00635191">
      <w:pPr>
        <w:pStyle w:val="Encabezado"/>
        <w:tabs>
          <w:tab w:val="clear" w:pos="4252"/>
          <w:tab w:val="clear" w:pos="8504"/>
        </w:tabs>
        <w:ind w:left="284"/>
        <w:jc w:val="both"/>
        <w:rPr>
          <w:b/>
          <w:color w:val="000000"/>
          <w:szCs w:val="24"/>
          <w:lang w:val="es-MX"/>
        </w:rPr>
      </w:pPr>
      <w:r w:rsidRPr="007F0BDD">
        <w:rPr>
          <w:b/>
          <w:color w:val="000000"/>
          <w:szCs w:val="24"/>
          <w:u w:val="single"/>
          <w:lang w:val="es-MX"/>
        </w:rPr>
        <w:lastRenderedPageBreak/>
        <w:t xml:space="preserve">Anexo </w:t>
      </w:r>
      <w:r w:rsidR="006550AF">
        <w:rPr>
          <w:b/>
          <w:color w:val="000000"/>
          <w:szCs w:val="24"/>
          <w:u w:val="single"/>
          <w:lang w:val="es-MX"/>
        </w:rPr>
        <w:t>2</w:t>
      </w:r>
      <w:r w:rsidRPr="007F0BDD">
        <w:rPr>
          <w:b/>
          <w:color w:val="000000"/>
          <w:szCs w:val="24"/>
          <w:lang w:val="es-MX"/>
        </w:rPr>
        <w:t>: Plano</w:t>
      </w:r>
      <w:r w:rsidR="00D97685" w:rsidRPr="007F0BDD">
        <w:rPr>
          <w:b/>
          <w:color w:val="000000"/>
          <w:szCs w:val="24"/>
          <w:lang w:val="es-MX"/>
        </w:rPr>
        <w:t xml:space="preserve"> del Almacén M011</w:t>
      </w:r>
    </w:p>
    <w:p w:rsidR="00A2061F" w:rsidRDefault="00A2061F">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Pr="00D97685" w:rsidRDefault="00110B1F">
      <w:pPr>
        <w:pStyle w:val="Encabezado"/>
        <w:tabs>
          <w:tab w:val="clear" w:pos="4252"/>
          <w:tab w:val="clear" w:pos="8504"/>
        </w:tabs>
        <w:jc w:val="both"/>
        <w:rPr>
          <w:b/>
          <w:sz w:val="20"/>
        </w:rPr>
      </w:pPr>
      <w:r w:rsidRPr="00110B1F">
        <w:rPr>
          <w:b/>
          <w:sz w:val="20"/>
        </w:rPr>
      </w:r>
      <w:r>
        <w:rPr>
          <w:b/>
          <w:sz w:val="20"/>
        </w:rPr>
        <w:pict>
          <v:group id="_x0000_s14161" editas="canvas" style="width:482.6pt;height:347.6pt;mso-position-horizontal-relative:char;mso-position-vertical-relative:line" coordorigin="-11,-11" coordsize="9652,695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160" type="#_x0000_t75" style="position:absolute;left:-11;top:-11;width:9652;height:6952" o:preferrelative="f">
              <v:fill o:detectmouseclick="t"/>
              <v:path o:extrusionok="t" o:connecttype="none"/>
              <o:lock v:ext="edit" text="t"/>
            </v:shape>
            <v:group id="_x0000_s14362" style="position:absolute;top:-11;width:9630;height:6695" coordorigin=",-11" coordsize="9630,6695">
              <v:rect id="_x0000_s14162" style="position:absolute;left:8833;top:882;width:394;height:195;mso-wrap-style:none" filled="f" stroked="f">
                <v:textbox style="mso-fit-shape-to-text:t" inset="0,0,0,0">
                  <w:txbxContent>
                    <w:p w:rsidR="006C0927" w:rsidRDefault="006C0927">
                      <w:r>
                        <w:rPr>
                          <w:rFonts w:ascii="Calibri" w:hAnsi="Calibri" w:cs="Calibri"/>
                          <w:color w:val="000000"/>
                          <w:sz w:val="16"/>
                          <w:szCs w:val="16"/>
                          <w:lang w:val="en-US"/>
                        </w:rPr>
                        <w:t>60 cm</w:t>
                      </w:r>
                    </w:p>
                  </w:txbxContent>
                </v:textbox>
              </v:rect>
              <v:rect id="_x0000_s14163" style="position:absolute;left:9447;top:3465;width:37;height:276;mso-wrap-style:none" filled="f" stroked="f">
                <v:textbox style="mso-fit-shape-to-text:t" inset="0,0,0,0">
                  <w:txbxContent>
                    <w:p w:rsidR="006C0927" w:rsidRDefault="006C0927">
                      <w:r>
                        <w:rPr>
                          <w:rFonts w:ascii="Calibri" w:hAnsi="Calibri" w:cs="Calibri"/>
                          <w:color w:val="000000"/>
                          <w:sz w:val="16"/>
                          <w:szCs w:val="16"/>
                          <w:lang w:val="en-US"/>
                        </w:rPr>
                        <w:t xml:space="preserve"> </w:t>
                      </w:r>
                    </w:p>
                  </w:txbxContent>
                </v:textbox>
              </v:rect>
              <v:rect id="_x0000_s14164" style="position:absolute;left:1056;top:5628;width:901;height:195;mso-wrap-style:none" filled="f" stroked="f">
                <v:textbox style="mso-fit-shape-to-text:t" inset="0,0,0,0">
                  <w:txbxContent>
                    <w:p w:rsidR="006C0927" w:rsidRDefault="006C0927">
                      <w:r>
                        <w:rPr>
                          <w:rFonts w:ascii="Calibri" w:hAnsi="Calibri" w:cs="Calibri"/>
                          <w:b/>
                          <w:bCs/>
                          <w:color w:val="000000"/>
                          <w:sz w:val="16"/>
                          <w:szCs w:val="16"/>
                          <w:lang w:val="en-US"/>
                        </w:rPr>
                        <w:t>LOTE EN PISO</w:t>
                      </w:r>
                    </w:p>
                  </w:txbxContent>
                </v:textbox>
              </v:rect>
              <v:rect id="_x0000_s14165" style="position:absolute;left:7400;top:5843;width:37;height:276;mso-wrap-style:none" filled="f" stroked="f">
                <v:textbox style="mso-fit-shape-to-text:t" inset="0,0,0,0">
                  <w:txbxContent>
                    <w:p w:rsidR="006C0927" w:rsidRDefault="006C0927">
                      <w:r>
                        <w:rPr>
                          <w:rFonts w:ascii="Calibri" w:hAnsi="Calibri" w:cs="Calibri"/>
                          <w:b/>
                          <w:bCs/>
                          <w:color w:val="000000"/>
                          <w:sz w:val="16"/>
                          <w:szCs w:val="16"/>
                          <w:lang w:val="en-US"/>
                        </w:rPr>
                        <w:t xml:space="preserve">       </w:t>
                      </w:r>
                    </w:p>
                  </w:txbxContent>
                </v:textbox>
              </v:rect>
              <v:rect id="_x0000_s14166" style="position:absolute;left:1056;top:6058;width:2285;height:195;mso-wrap-style:none" filled="f" stroked="f">
                <v:textbox style="mso-fit-shape-to-text:t" inset="0,0,0,0">
                  <w:txbxContent>
                    <w:p w:rsidR="006C0927" w:rsidRDefault="006C0927">
                      <w:r>
                        <w:rPr>
                          <w:rFonts w:ascii="Calibri" w:hAnsi="Calibri" w:cs="Calibri"/>
                          <w:b/>
                          <w:bCs/>
                          <w:color w:val="000000"/>
                          <w:sz w:val="16"/>
                          <w:szCs w:val="16"/>
                          <w:lang w:val="en-US"/>
                        </w:rPr>
                        <w:t>LOTE EN ESTANTERIAS METALICAS</w:t>
                      </w:r>
                    </w:p>
                  </w:txbxContent>
                </v:textbox>
              </v:rect>
              <v:rect id="_x0000_s14167" style="position:absolute;left:7400;top:6274;width:1523;height:195;mso-wrap-style:none" filled="f" stroked="f">
                <v:textbox style="mso-fit-shape-to-text:t" inset="0,0,0,0">
                  <w:txbxContent>
                    <w:p w:rsidR="006C0927" w:rsidRDefault="006C0927">
                      <w:r>
                        <w:rPr>
                          <w:rFonts w:ascii="Calibri" w:hAnsi="Calibri" w:cs="Calibri"/>
                          <w:b/>
                          <w:bCs/>
                          <w:color w:val="000000"/>
                          <w:sz w:val="16"/>
                          <w:szCs w:val="16"/>
                          <w:lang w:val="en-US"/>
                        </w:rPr>
                        <w:t xml:space="preserve">           </w:t>
                      </w:r>
                      <w:proofErr w:type="gramStart"/>
                      <w:r>
                        <w:rPr>
                          <w:rFonts w:ascii="Calibri" w:hAnsi="Calibri" w:cs="Calibri"/>
                          <w:b/>
                          <w:bCs/>
                          <w:color w:val="000000"/>
                          <w:sz w:val="16"/>
                          <w:szCs w:val="16"/>
                          <w:lang w:val="en-US"/>
                        </w:rPr>
                        <w:t>ALMACEN  M011</w:t>
                      </w:r>
                      <w:proofErr w:type="gramEnd"/>
                    </w:p>
                  </w:txbxContent>
                </v:textbox>
              </v:rect>
              <v:rect id="_x0000_s14168" style="position:absolute;left:1056;top:6489;width:2152;height:195;mso-wrap-style:none" filled="f" stroked="f">
                <v:textbox style="mso-fit-shape-to-text:t" inset="0,0,0,0">
                  <w:txbxContent>
                    <w:p w:rsidR="006C0927" w:rsidRDefault="006C0927">
                      <w:r>
                        <w:rPr>
                          <w:rFonts w:ascii="Calibri" w:hAnsi="Calibri" w:cs="Calibri"/>
                          <w:b/>
                          <w:bCs/>
                          <w:color w:val="000000"/>
                          <w:sz w:val="16"/>
                          <w:szCs w:val="16"/>
                          <w:lang w:val="en-US"/>
                        </w:rPr>
                        <w:t>LOTES EN MUEBLES DE MADERA</w:t>
                      </w:r>
                    </w:p>
                  </w:txbxContent>
                </v:textbox>
              </v:rect>
              <v:rect id="_x0000_s14169" style="position:absolute;left:6377;top:5187;width:787;height:195;mso-wrap-style:none" filled="f" stroked="f">
                <v:textbox style="mso-fit-shape-to-text:t" inset="0,0,0,0">
                  <w:txbxContent>
                    <w:p w:rsidR="006C0927" w:rsidRDefault="006C0927">
                      <w:r>
                        <w:rPr>
                          <w:rFonts w:ascii="Calibri" w:hAnsi="Calibri" w:cs="Calibri"/>
                          <w:b/>
                          <w:bCs/>
                          <w:color w:val="000000"/>
                          <w:sz w:val="16"/>
                          <w:szCs w:val="16"/>
                          <w:lang w:val="en-US"/>
                        </w:rPr>
                        <w:t>29/11/2012</w:t>
                      </w:r>
                    </w:p>
                  </w:txbxContent>
                </v:textbox>
              </v:rect>
              <v:line id="_x0000_s14170" style="position:absolute;flip:y" from="0,0" to="1,1" strokecolor="#d0d7e5" strokeweight="0"/>
              <v:rect id="_x0000_s14171" style="position:absolute;top:-11;width:11;height:11" fillcolor="#d0d7e5" stroked="f"/>
              <v:line id="_x0000_s14172" style="position:absolute;flip:y" from="205,0" to="206,1" strokecolor="#d0d7e5" strokeweight="0"/>
              <v:rect id="_x0000_s14173" style="position:absolute;left:205;top:-11;width:10;height:11" fillcolor="#d0d7e5" stroked="f"/>
              <v:line id="_x0000_s14174" style="position:absolute;flip:y" from="409,0" to="410,1" strokecolor="#d0d7e5" strokeweight="0"/>
              <v:rect id="_x0000_s14175" style="position:absolute;left:409;top:-11;width:11;height:11" fillcolor="#d0d7e5" stroked="f"/>
              <v:line id="_x0000_s14176" style="position:absolute;flip:y" from="614,0" to="615,1" strokecolor="#d0d7e5" strokeweight="0"/>
              <v:rect id="_x0000_s14177" style="position:absolute;left:614;top:-11;width:11;height:11" fillcolor="#d0d7e5" stroked="f"/>
              <v:line id="_x0000_s14178" style="position:absolute;flip:y" from="819,0" to="820,1" strokecolor="#d0d7e5" strokeweight="0"/>
              <v:rect id="_x0000_s14179" style="position:absolute;left:819;top:-11;width:10;height:11" fillcolor="#d0d7e5" stroked="f"/>
              <v:line id="_x0000_s14180" style="position:absolute;flip:y" from="1023,0" to="1024,1" strokecolor="#d0d7e5" strokeweight="0"/>
              <v:rect id="_x0000_s14181" style="position:absolute;left:1023;top:-11;width:11;height:11" fillcolor="#d0d7e5" stroked="f"/>
              <v:line id="_x0000_s14182" style="position:absolute;flip:y" from="1228,0" to="1229,1" strokecolor="#d0d7e5" strokeweight="0"/>
              <v:rect id="_x0000_s14183" style="position:absolute;left:1228;top:-11;width:11;height:11" fillcolor="#d0d7e5" stroked="f"/>
              <v:line id="_x0000_s14184" style="position:absolute;flip:y" from="1433,0" to="1434,1" strokecolor="#d0d7e5" strokeweight="0"/>
              <v:rect id="_x0000_s14185" style="position:absolute;left:1433;top:-11;width:10;height:11" fillcolor="#d0d7e5" stroked="f"/>
              <v:line id="_x0000_s14186" style="position:absolute;flip:y" from="1637,0" to="1638,1" strokecolor="#d0d7e5" strokeweight="0"/>
              <v:rect id="_x0000_s14187" style="position:absolute;left:1637;top:-11;width:11;height:11" fillcolor="#d0d7e5" stroked="f"/>
              <v:line id="_x0000_s14188" style="position:absolute;flip:y" from="1842,0" to="1843,1" strokecolor="#d0d7e5" strokeweight="0"/>
              <v:rect id="_x0000_s14189" style="position:absolute;left:1842;top:-11;width:11;height:11" fillcolor="#d0d7e5" stroked="f"/>
              <v:line id="_x0000_s14190" style="position:absolute;flip:y" from="2047,0" to="2048,1" strokecolor="#d0d7e5" strokeweight="0"/>
              <v:rect id="_x0000_s14191" style="position:absolute;left:2047;top:-11;width:10;height:11" fillcolor="#d0d7e5" stroked="f"/>
              <v:line id="_x0000_s14192" style="position:absolute;flip:y" from="2251,0" to="2252,1" strokecolor="#d0d7e5" strokeweight="0"/>
              <v:rect id="_x0000_s14193" style="position:absolute;left:2251;top:-11;width:11;height:11" fillcolor="#d0d7e5" stroked="f"/>
              <v:line id="_x0000_s14194" style="position:absolute;flip:y" from="2456,0" to="2457,1" strokecolor="#d0d7e5" strokeweight="0"/>
              <v:rect id="_x0000_s14195" style="position:absolute;left:2456;top:-11;width:11;height:11" fillcolor="#d0d7e5" stroked="f"/>
              <v:line id="_x0000_s14196" style="position:absolute;flip:y" from="2661,0" to="2662,1" strokecolor="#d0d7e5" strokeweight="0"/>
              <v:rect id="_x0000_s14197" style="position:absolute;left:2661;top:-11;width:10;height:11" fillcolor="#d0d7e5" stroked="f"/>
              <v:line id="_x0000_s14198" style="position:absolute;flip:y" from="2865,0" to="2866,1" strokecolor="#d0d7e5" strokeweight="0"/>
              <v:rect id="_x0000_s14199" style="position:absolute;left:2865;top:-11;width:11;height:11" fillcolor="#d0d7e5" stroked="f"/>
              <v:line id="_x0000_s14200" style="position:absolute;flip:y" from="3070,0" to="3071,1" strokecolor="#d0d7e5" strokeweight="0"/>
              <v:rect id="_x0000_s14201" style="position:absolute;left:3070;top:-11;width:11;height:11" fillcolor="#d0d7e5" stroked="f"/>
              <v:line id="_x0000_s14202" style="position:absolute;flip:y" from="3275,0" to="3276,1" strokecolor="#d0d7e5" strokeweight="0"/>
              <v:rect id="_x0000_s14203" style="position:absolute;left:3275;top:-11;width:10;height:11" fillcolor="#d0d7e5" stroked="f"/>
              <v:line id="_x0000_s14204" style="position:absolute;flip:y" from="3479,0" to="3480,1" strokecolor="#d0d7e5" strokeweight="0"/>
              <v:rect id="_x0000_s14205" style="position:absolute;left:3479;top:-11;width:11;height:11" fillcolor="#d0d7e5" stroked="f"/>
              <v:line id="_x0000_s14206" style="position:absolute;flip:y" from="3684,0" to="3685,1" strokecolor="#d0d7e5" strokeweight="0"/>
              <v:rect id="_x0000_s14207" style="position:absolute;left:3684;top:-11;width:11;height:11" fillcolor="#d0d7e5" stroked="f"/>
              <v:line id="_x0000_s14208" style="position:absolute;flip:y" from="3889,0" to="3890,1" strokecolor="#d0d7e5" strokeweight="0"/>
              <v:rect id="_x0000_s14209" style="position:absolute;left:3889;top:-11;width:10;height:11" fillcolor="#d0d7e5" stroked="f"/>
              <v:line id="_x0000_s14210" style="position:absolute;flip:y" from="4093,0" to="4094,1" strokecolor="#d0d7e5" strokeweight="0"/>
              <v:rect id="_x0000_s14211" style="position:absolute;left:4093;top:-11;width:11;height:11" fillcolor="#d0d7e5" stroked="f"/>
              <v:line id="_x0000_s14212" style="position:absolute;flip:y" from="4298,0" to="4299,1" strokecolor="#d0d7e5" strokeweight="0"/>
              <v:rect id="_x0000_s14213" style="position:absolute;left:4298;top:-11;width:11;height:11" fillcolor="#d0d7e5" stroked="f"/>
              <v:line id="_x0000_s14214" style="position:absolute;flip:y" from="4503,0" to="4504,1" strokecolor="#d0d7e5" strokeweight="0"/>
              <v:rect id="_x0000_s14215" style="position:absolute;left:4503;top:-11;width:10;height:11" fillcolor="#d0d7e5" stroked="f"/>
              <v:line id="_x0000_s14216" style="position:absolute;flip:y" from="4707,0" to="4708,1" strokecolor="#d0d7e5" strokeweight="0"/>
              <v:rect id="_x0000_s14217" style="position:absolute;left:4707;top:-11;width:11;height:11" fillcolor="#d0d7e5" stroked="f"/>
              <v:line id="_x0000_s14218" style="position:absolute;flip:y" from="4912,0" to="4913,1" strokecolor="#d0d7e5" strokeweight="0"/>
              <v:rect id="_x0000_s14219" style="position:absolute;left:4912;top:-11;width:11;height:11" fillcolor="#d0d7e5" stroked="f"/>
              <v:line id="_x0000_s14220" style="position:absolute;flip:y" from="5117,0" to="5118,1" strokecolor="#d0d7e5" strokeweight="0"/>
              <v:rect id="_x0000_s14221" style="position:absolute;left:5117;top:-11;width:10;height:11" fillcolor="#d0d7e5" stroked="f"/>
              <v:line id="_x0000_s14222" style="position:absolute;flip:y" from="5321,0" to="5322,1" strokecolor="#d0d7e5" strokeweight="0"/>
              <v:rect id="_x0000_s14223" style="position:absolute;left:5321;top:-11;width:11;height:11" fillcolor="#d0d7e5" stroked="f"/>
              <v:line id="_x0000_s14224" style="position:absolute;flip:y" from="5526,0" to="5527,1" strokecolor="#d0d7e5" strokeweight="0"/>
              <v:rect id="_x0000_s14225" style="position:absolute;left:5526;top:-11;width:11;height:11" fillcolor="#d0d7e5" stroked="f"/>
              <v:line id="_x0000_s14226" style="position:absolute;flip:y" from="5731,0" to="5732,1" strokecolor="#d0d7e5" strokeweight="0"/>
              <v:rect id="_x0000_s14227" style="position:absolute;left:5731;top:-11;width:10;height:11" fillcolor="#d0d7e5" stroked="f"/>
              <v:line id="_x0000_s14228" style="position:absolute;flip:y" from="5935,0" to="5936,1" strokecolor="#d0d7e5" strokeweight="0"/>
              <v:rect id="_x0000_s14229" style="position:absolute;left:5935;top:-11;width:11;height:11" fillcolor="#d0d7e5" stroked="f"/>
              <v:line id="_x0000_s14230" style="position:absolute;flip:y" from="6140,0" to="6141,1" strokecolor="#d0d7e5" strokeweight="0"/>
              <v:rect id="_x0000_s14231" style="position:absolute;left:6140;top:-11;width:11;height:11" fillcolor="#d0d7e5" stroked="f"/>
              <v:line id="_x0000_s14232" style="position:absolute;flip:y" from="6345,0" to="6346,1" strokecolor="#d0d7e5" strokeweight="0"/>
              <v:rect id="_x0000_s14233" style="position:absolute;left:6345;top:-11;width:10;height:11" fillcolor="#d0d7e5" stroked="f"/>
              <v:line id="_x0000_s14234" style="position:absolute;flip:y" from="6549,0" to="6550,1" strokecolor="#d0d7e5" strokeweight="0"/>
              <v:rect id="_x0000_s14235" style="position:absolute;left:6549;top:-11;width:11;height:11" fillcolor="#d0d7e5" stroked="f"/>
              <v:line id="_x0000_s14236" style="position:absolute;flip:y" from="6754,0" to="6755,1" strokecolor="#d0d7e5" strokeweight="0"/>
              <v:rect id="_x0000_s14237" style="position:absolute;left:6754;top:-11;width:11;height:11" fillcolor="#d0d7e5" stroked="f"/>
              <v:line id="_x0000_s14238" style="position:absolute;flip:y" from="6959,0" to="6960,1" strokecolor="#d0d7e5" strokeweight="0"/>
              <v:rect id="_x0000_s14239" style="position:absolute;left:6959;top:-11;width:10;height:11" fillcolor="#d0d7e5" stroked="f"/>
              <v:line id="_x0000_s14240" style="position:absolute;flip:y" from="7163,0" to="7164,1" strokecolor="#d0d7e5" strokeweight="0"/>
              <v:rect id="_x0000_s14241" style="position:absolute;left:7163;top:-11;width:11;height:11" fillcolor="#d0d7e5" stroked="f"/>
              <v:line id="_x0000_s14242" style="position:absolute;flip:y" from="7368,0" to="7369,1" strokecolor="#d0d7e5" strokeweight="0"/>
              <v:rect id="_x0000_s14243" style="position:absolute;left:7368;top:-11;width:11;height:11" fillcolor="#d0d7e5" stroked="f"/>
              <v:line id="_x0000_s14244" style="position:absolute;flip:y" from="7573,0" to="7574,1" strokecolor="#d0d7e5" strokeweight="0"/>
              <v:rect id="_x0000_s14245" style="position:absolute;left:7573;top:-11;width:10;height:11" fillcolor="#d0d7e5" stroked="f"/>
              <v:line id="_x0000_s14246" style="position:absolute;flip:y" from="7777,0" to="7778,1" strokecolor="#d0d7e5" strokeweight="0"/>
              <v:rect id="_x0000_s14247" style="position:absolute;left:7777;top:-11;width:11;height:11" fillcolor="#d0d7e5" stroked="f"/>
              <v:line id="_x0000_s14248" style="position:absolute;flip:y" from="7982,0" to="7983,1" strokecolor="#d0d7e5" strokeweight="0"/>
              <v:rect id="_x0000_s14249" style="position:absolute;left:7982;top:-11;width:11;height:11" fillcolor="#d0d7e5" stroked="f"/>
              <v:line id="_x0000_s14250" style="position:absolute;flip:y" from="8187,0" to="8188,1" strokecolor="#d0d7e5" strokeweight="0"/>
              <v:rect id="_x0000_s14251" style="position:absolute;left:8187;top:-11;width:10;height:11" fillcolor="#d0d7e5" stroked="f"/>
              <v:line id="_x0000_s14252" style="position:absolute;flip:y" from="8391,0" to="8392,1" strokecolor="#d0d7e5" strokeweight="0"/>
              <v:rect id="_x0000_s14253" style="position:absolute;left:8391;top:-11;width:11;height:11" fillcolor="#d0d7e5" stroked="f"/>
              <v:line id="_x0000_s14254" style="position:absolute;flip:y" from="8596,0" to="8597,1" strokecolor="#d0d7e5" strokeweight="0"/>
              <v:rect id="_x0000_s14255" style="position:absolute;left:8596;top:-11;width:11;height:11" fillcolor="#d0d7e5" stroked="f"/>
              <v:line id="_x0000_s14256" style="position:absolute;flip:y" from="8801,0" to="8802,1" strokecolor="#d0d7e5" strokeweight="0"/>
              <v:rect id="_x0000_s14257" style="position:absolute;left:8801;top:-11;width:10;height:11" fillcolor="#d0d7e5" stroked="f"/>
              <v:line id="_x0000_s14258" style="position:absolute;flip:y" from="9005,0" to="9006,1" strokecolor="#d0d7e5" strokeweight="0"/>
              <v:rect id="_x0000_s14259" style="position:absolute;left:9005;top:-11;width:11;height:11" fillcolor="#d0d7e5" stroked="f"/>
              <v:line id="_x0000_s14260" style="position:absolute;flip:y" from="9210,0" to="9211,1" strokecolor="#d0d7e5" strokeweight="0"/>
              <v:rect id="_x0000_s14261" style="position:absolute;left:9210;top:-11;width:11;height:11" fillcolor="#d0d7e5" stroked="f"/>
              <v:line id="_x0000_s14262" style="position:absolute;flip:y" from="9415,0" to="9416,1" strokecolor="#d0d7e5" strokeweight="0"/>
              <v:rect id="_x0000_s14263" style="position:absolute;left:9415;top:-11;width:10;height:11" fillcolor="#d0d7e5" stroked="f"/>
              <v:rect id="_x0000_s14264" style="position:absolute;left:11;top:-11;width:9619;height:22" fillcolor="black" stroked="f"/>
              <v:line id="_x0000_s14265" style="position:absolute;flip:y" from="9619,0" to="9620,1" strokecolor="#d0d7e5" strokeweight="0"/>
              <v:rect id="_x0000_s14266" style="position:absolute;left:9619;top:-11;width:11;height:11" fillcolor="#d0d7e5" stroked="f"/>
              <v:line id="_x0000_s14267" style="position:absolute" from="11,215" to="9609,216" strokecolor="#d0d7e5" strokeweight="0"/>
              <v:rect id="_x0000_s14268" style="position:absolute;left:11;top:215;width:9598;height:11" fillcolor="#d0d7e5" stroked="f"/>
              <v:line id="_x0000_s14269" style="position:absolute" from="11,430" to="9609,431" strokecolor="#d0d7e5" strokeweight="0"/>
              <v:rect id="_x0000_s14270" style="position:absolute;left:11;top:430;width:9598;height:11" fillcolor="#d0d7e5" stroked="f"/>
              <v:line id="_x0000_s14271" style="position:absolute" from="11,646" to="9609,647" strokecolor="#d0d7e5" strokeweight="0"/>
              <v:rect id="_x0000_s14272" style="position:absolute;left:11;top:646;width:9598;height:10" fillcolor="#d0d7e5" stroked="f"/>
              <v:line id="_x0000_s14273" style="position:absolute" from="11,861" to="9609,862" strokecolor="#d0d7e5" strokeweight="0"/>
              <v:rect id="_x0000_s14274" style="position:absolute;left:11;top:861;width:9598;height:11" fillcolor="#d0d7e5" stroked="f"/>
              <v:line id="_x0000_s14275" style="position:absolute" from="9005,11" to="9006,872" strokecolor="#d0d7e5" strokeweight="0"/>
              <v:rect id="_x0000_s14276" style="position:absolute;left:9005;top:11;width:11;height:861" fillcolor="#d0d7e5" stroked="f"/>
              <v:line id="_x0000_s14277" style="position:absolute" from="11,1076" to="9609,1077" strokecolor="#d0d7e5" strokeweight="0"/>
              <v:rect id="_x0000_s14278" style="position:absolute;left:11;top:1076;width:9598;height:11" fillcolor="#d0d7e5" stroked="f"/>
              <v:line id="_x0000_s14279" style="position:absolute" from="11,1291" to="9609,1292" strokecolor="#d0d7e5" strokeweight="0"/>
              <v:rect id="_x0000_s14280" style="position:absolute;left:11;top:1291;width:9598;height:11" fillcolor="#d0d7e5" stroked="f"/>
              <v:line id="_x0000_s14281" style="position:absolute" from="11,1507" to="9609,1508" strokecolor="#d0d7e5" strokeweight="0"/>
              <v:rect id="_x0000_s14282" style="position:absolute;left:11;top:1507;width:9598;height:10" fillcolor="#d0d7e5" stroked="f"/>
              <v:line id="_x0000_s14283" style="position:absolute" from="11,1722" to="9609,1723" strokecolor="#d0d7e5" strokeweight="0"/>
              <v:rect id="_x0000_s14284" style="position:absolute;left:11;top:1722;width:9598;height:10" fillcolor="#d0d7e5" stroked="f"/>
              <v:line id="_x0000_s14285" style="position:absolute" from="11,1937" to="9609,1938" strokecolor="#d0d7e5" strokeweight="0"/>
              <v:rect id="_x0000_s14286" style="position:absolute;left:11;top:1937;width:9598;height:11" fillcolor="#d0d7e5" stroked="f"/>
              <v:line id="_x0000_s14287" style="position:absolute" from="11,2152" to="9609,2153" strokecolor="#d0d7e5" strokeweight="0"/>
              <v:rect id="_x0000_s14288" style="position:absolute;left:11;top:2152;width:9598;height:11" fillcolor="#d0d7e5" stroked="f"/>
              <v:line id="_x0000_s14289" style="position:absolute" from="11,2367" to="9609,2368" strokecolor="#d0d7e5" strokeweight="0"/>
              <v:rect id="_x0000_s14290" style="position:absolute;left:11;top:2367;width:9598;height:11" fillcolor="#d0d7e5" stroked="f"/>
              <v:line id="_x0000_s14291" style="position:absolute" from="11,2583" to="9609,2584" strokecolor="#d0d7e5" strokeweight="0"/>
              <v:rect id="_x0000_s14292" style="position:absolute;left:11;top:2583;width:9598;height:10" fillcolor="#d0d7e5" stroked="f"/>
              <v:line id="_x0000_s14293" style="position:absolute" from="11,2798" to="9609,2799" strokecolor="#d0d7e5" strokeweight="0"/>
              <v:rect id="_x0000_s14294" style="position:absolute;left:11;top:2798;width:9598;height:11" fillcolor="#d0d7e5" stroked="f"/>
              <v:line id="_x0000_s14295" style="position:absolute" from="11,3013" to="9609,3014" strokecolor="#d0d7e5" strokeweight="0"/>
              <v:rect id="_x0000_s14296" style="position:absolute;left:11;top:3013;width:9598;height:11" fillcolor="#d0d7e5" stroked="f"/>
              <v:line id="_x0000_s14297" style="position:absolute" from="11,3228" to="9609,3229" strokecolor="#d0d7e5" strokeweight="0"/>
              <v:rect id="_x0000_s14298" style="position:absolute;left:11;top:3228;width:9598;height:11" fillcolor="#d0d7e5" stroked="f"/>
              <v:line id="_x0000_s14299" style="position:absolute" from="11,3443" to="9609,3444" strokecolor="#d0d7e5" strokeweight="0"/>
              <v:rect id="_x0000_s14300" style="position:absolute;left:11;top:3443;width:9598;height:11" fillcolor="#d0d7e5" stroked="f"/>
              <v:line id="_x0000_s14301" style="position:absolute" from="11,3659" to="9609,3660" strokecolor="#d0d7e5" strokeweight="0"/>
              <v:rect id="_x0000_s14302" style="position:absolute;left:11;top:3659;width:9598;height:10" fillcolor="#d0d7e5" stroked="f"/>
              <v:line id="_x0000_s14303" style="position:absolute" from="11,3874" to="9609,3875" strokecolor="#d0d7e5" strokeweight="0"/>
              <v:rect id="_x0000_s14304" style="position:absolute;left:11;top:3874;width:9598;height:11" fillcolor="#d0d7e5" stroked="f"/>
              <v:line id="_x0000_s14305" style="position:absolute" from="11,4089" to="9609,4090" strokecolor="#d0d7e5" strokeweight="0"/>
              <v:rect id="_x0000_s14306" style="position:absolute;left:11;top:4089;width:9598;height:11" fillcolor="#d0d7e5" stroked="f"/>
              <v:line id="_x0000_s14307" style="position:absolute" from="11,4304" to="9609,4305" strokecolor="#d0d7e5" strokeweight="0"/>
              <v:rect id="_x0000_s14308" style="position:absolute;left:11;top:4304;width:9598;height:11" fillcolor="#d0d7e5" stroked="f"/>
              <v:line id="_x0000_s14309" style="position:absolute" from="11,4520" to="9609,4521" strokecolor="#d0d7e5" strokeweight="0"/>
              <v:rect id="_x0000_s14310" style="position:absolute;left:11;top:4520;width:9598;height:10" fillcolor="#d0d7e5" stroked="f"/>
              <v:line id="_x0000_s14311" style="position:absolute" from="11,4735" to="9609,4736" strokecolor="#d0d7e5" strokeweight="0"/>
              <v:rect id="_x0000_s14312" style="position:absolute;left:11;top:4735;width:9598;height:11" fillcolor="#d0d7e5" stroked="f"/>
              <v:line id="_x0000_s14313" style="position:absolute" from="11,4950" to="9609,4951" strokecolor="#d0d7e5" strokeweight="0"/>
              <v:rect id="_x0000_s14314" style="position:absolute;left:11;top:4950;width:9598;height:11" fillcolor="#d0d7e5" stroked="f"/>
              <v:line id="_x0000_s14315" style="position:absolute" from="11,5165" to="9609,5166" strokecolor="#d0d7e5" strokeweight="0"/>
              <v:rect id="_x0000_s14316" style="position:absolute;left:11;top:5165;width:9598;height:11" fillcolor="#d0d7e5" stroked="f"/>
              <v:line id="_x0000_s14317" style="position:absolute" from="6549,11" to="6550,5176" strokecolor="#d0d7e5" strokeweight="0"/>
              <v:rect id="_x0000_s14318" style="position:absolute;left:6549;top:11;width:11;height:5165" fillcolor="#d0d7e5" stroked="f"/>
              <v:line id="_x0000_s14319" style="position:absolute" from="6754,11" to="6755,5176" strokecolor="#d0d7e5" strokeweight="0"/>
              <v:rect id="_x0000_s14320" style="position:absolute;left:6754;top:11;width:11;height:5165" fillcolor="#d0d7e5" stroked="f"/>
              <v:line id="_x0000_s14321" style="position:absolute" from="6959,11" to="6960,5176" strokecolor="#d0d7e5" strokeweight="0"/>
              <v:rect id="_x0000_s14322" style="position:absolute;left:6959;top:11;width:10;height:5165" fillcolor="#d0d7e5" stroked="f"/>
              <v:line id="_x0000_s14323" style="position:absolute" from="11,5380" to="9609,5381" strokecolor="#d0d7e5" strokeweight="0"/>
              <v:rect id="_x0000_s14324" style="position:absolute;left:11;top:5380;width:9598;height:11" fillcolor="#d0d7e5" stroked="f"/>
              <v:line id="_x0000_s14325" style="position:absolute" from="11,5606" to="6334,5607" strokecolor="#d0d7e5" strokeweight="0"/>
              <v:rect id="_x0000_s14326" style="position:absolute;left:11;top:5606;width:6323;height:11" fillcolor="#d0d7e5" stroked="f"/>
              <v:line id="_x0000_s14327" style="position:absolute" from="6345,11" to="6346,5596" strokecolor="#d0d7e5" strokeweight="0"/>
              <v:rect id="_x0000_s14328" style="position:absolute;left:6345;top:11;width:10;height:5585" fillcolor="#d0d7e5" stroked="f"/>
              <v:line id="_x0000_s14329" style="position:absolute" from="6549,5391" to="6550,5596" strokecolor="#d0d7e5" strokeweight="0"/>
              <v:rect id="_x0000_s14330" style="position:absolute;left:6549;top:5391;width:11;height:205" fillcolor="#d0d7e5" stroked="f"/>
              <v:line id="_x0000_s14331" style="position:absolute" from="6754,5391" to="6755,5596" strokecolor="#d0d7e5" strokeweight="0"/>
              <v:rect id="_x0000_s14332" style="position:absolute;left:6754;top:5391;width:11;height:205" fillcolor="#d0d7e5" stroked="f"/>
              <v:line id="_x0000_s14333" style="position:absolute" from="6959,5391" to="6960,5596" strokecolor="#d0d7e5" strokeweight="0"/>
              <v:rect id="_x0000_s14334" style="position:absolute;left:6959;top:5391;width:10;height:205" fillcolor="#d0d7e5" stroked="f"/>
              <v:line id="_x0000_s14335" style="position:absolute" from="7163,11" to="7164,5596" strokecolor="#d0d7e5" strokeweight="0"/>
              <v:rect id="_x0000_s14336" style="position:absolute;left:7163;top:11;width:11;height:5585" fillcolor="#d0d7e5" stroked="f"/>
              <v:line id="_x0000_s14337" style="position:absolute" from="7368,11" to="7369,5596" strokecolor="#d0d7e5" strokeweight="0"/>
              <v:rect id="_x0000_s14338" style="position:absolute;left:7368;top:11;width:11;height:5585" fillcolor="#d0d7e5" stroked="f"/>
              <v:line id="_x0000_s14339" style="position:absolute" from="7573,11" to="7574,5596" strokecolor="#d0d7e5" strokeweight="0"/>
              <v:rect id="_x0000_s14340" style="position:absolute;left:7573;top:11;width:10;height:5585" fillcolor="#d0d7e5" stroked="f"/>
              <v:line id="_x0000_s14341" style="position:absolute" from="7777,11" to="7778,5596" strokecolor="#d0d7e5" strokeweight="0"/>
              <v:rect id="_x0000_s14342" style="position:absolute;left:7777;top:11;width:11;height:5585" fillcolor="#d0d7e5" stroked="f"/>
              <v:line id="_x0000_s14343" style="position:absolute" from="7982,11" to="7983,5596" strokecolor="#d0d7e5" strokeweight="0"/>
              <v:rect id="_x0000_s14344" style="position:absolute;left:7982;top:11;width:11;height:5585" fillcolor="#d0d7e5" stroked="f"/>
              <v:line id="_x0000_s14345" style="position:absolute" from="8187,11" to="8188,5596" strokecolor="#d0d7e5" strokeweight="0"/>
              <v:rect id="_x0000_s14346" style="position:absolute;left:8187;top:11;width:10;height:5585" fillcolor="#d0d7e5" stroked="f"/>
              <v:line id="_x0000_s14347" style="position:absolute" from="8391,11" to="8392,5596" strokecolor="#d0d7e5" strokeweight="0"/>
              <v:rect id="_x0000_s14348" style="position:absolute;left:8391;top:11;width:11;height:5585" fillcolor="#d0d7e5" stroked="f"/>
              <v:line id="_x0000_s14349" style="position:absolute" from="8596,11" to="8597,5596" strokecolor="#d0d7e5" strokeweight="0"/>
              <v:rect id="_x0000_s14350" style="position:absolute;left:8596;top:11;width:11;height:5585" fillcolor="#d0d7e5" stroked="f"/>
              <v:line id="_x0000_s14351" style="position:absolute" from="8801,11" to="8802,5596" strokecolor="#d0d7e5" strokeweight="0"/>
              <v:rect id="_x0000_s14352" style="position:absolute;left:8801;top:11;width:10;height:5585" fillcolor="#d0d7e5" stroked="f"/>
              <v:line id="_x0000_s14353" style="position:absolute" from="9005,1087" to="9006,5596" strokecolor="#d0d7e5" strokeweight="0"/>
              <v:rect id="_x0000_s14354" style="position:absolute;left:9005;top:1087;width:11;height:4509" fillcolor="#d0d7e5" stroked="f"/>
              <v:line id="_x0000_s14355" style="position:absolute" from="9210,11" to="9211,5596" strokecolor="#d0d7e5" strokeweight="0"/>
              <v:rect id="_x0000_s14356" style="position:absolute;left:9210;top:11;width:11;height:5585" fillcolor="#d0d7e5" stroked="f"/>
              <v:rect id="_x0000_s14357" style="position:absolute;left:6355;top:5596;width:3070;height:21" fillcolor="black" stroked="f"/>
              <v:line id="_x0000_s14358" style="position:absolute" from="9415,11" to="9416,5596" strokecolor="#d0d7e5" strokeweight="0"/>
              <v:rect id="_x0000_s14359" style="position:absolute;left:9415;top:11;width:10;height:5585" fillcolor="#d0d7e5" stroked="f"/>
              <v:line id="_x0000_s14360" style="position:absolute" from="9425,5606" to="9609,5607" strokecolor="#d0d7e5" strokeweight="0"/>
              <v:rect id="_x0000_s14361" style="position:absolute;left:9425;top:5606;width:184;height:11" fillcolor="#d0d7e5" stroked="f"/>
            </v:group>
            <v:group id="_x0000_s14563" style="position:absolute;left:-11;top:-11;width:9620;height:6941" coordorigin="-11,-11" coordsize="9620,6941">
              <v:line id="_x0000_s14363" style="position:absolute" from="1228,11" to="1229,5617" strokecolor="#d0d7e5" strokeweight="0"/>
              <v:rect id="_x0000_s14364" style="position:absolute;left:1228;top:11;width:11;height:5606" fillcolor="#d0d7e5" stroked="f"/>
              <v:line id="_x0000_s14365" style="position:absolute" from="1433,11" to="1434,5617" strokecolor="#d0d7e5" strokeweight="0"/>
              <v:rect id="_x0000_s14366" style="position:absolute;left:1433;top:11;width:10;height:5606" fillcolor="#d0d7e5" stroked="f"/>
              <v:line id="_x0000_s14367" style="position:absolute" from="1637,11" to="1638,5617" strokecolor="#d0d7e5" strokeweight="0"/>
              <v:rect id="_x0000_s14368" style="position:absolute;left:1637;top:11;width:11;height:5606" fillcolor="#d0d7e5" stroked="f"/>
              <v:line id="_x0000_s14369" style="position:absolute" from="1842,11" to="1843,5617" strokecolor="#d0d7e5" strokeweight="0"/>
              <v:rect id="_x0000_s14370" style="position:absolute;left:1842;top:11;width:11;height:5606" fillcolor="#d0d7e5" stroked="f"/>
              <v:line id="_x0000_s14371" style="position:absolute" from="11,5822" to="6334,5823" strokecolor="#d0d7e5" strokeweight="0"/>
              <v:rect id="_x0000_s14372" style="position:absolute;left:11;top:5822;width:6323;height:10" fillcolor="#d0d7e5" stroked="f"/>
              <v:line id="_x0000_s14373" style="position:absolute" from="6355,5822" to="9404,5823" strokecolor="#d0d7e5" strokeweight="0"/>
              <v:rect id="_x0000_s14374" style="position:absolute;left:6355;top:5822;width:3049;height:10" fillcolor="#d0d7e5" stroked="f"/>
              <v:line id="_x0000_s14375" style="position:absolute" from="9425,5822" to="9609,5823" strokecolor="#d0d7e5" strokeweight="0"/>
              <v:rect id="_x0000_s14376" style="position:absolute;left:9425;top:5822;width:184;height:10" fillcolor="#d0d7e5" stroked="f"/>
              <v:line id="_x0000_s14377" style="position:absolute" from="11,6037" to="6334,6038" strokecolor="#d0d7e5" strokeweight="0"/>
              <v:rect id="_x0000_s14378" style="position:absolute;left:11;top:6037;width:6323;height:11" fillcolor="#d0d7e5" stroked="f"/>
              <v:line id="_x0000_s14379" style="position:absolute" from="7573,5617" to="7574,5832" strokecolor="#d0d7e5" strokeweight="0"/>
              <v:rect id="_x0000_s14380" style="position:absolute;left:7573;top:5617;width:10;height:215" fillcolor="#d0d7e5" stroked="f"/>
              <v:line id="_x0000_s14381" style="position:absolute" from="7777,5617" to="7778,5832" strokecolor="#d0d7e5" strokeweight="0"/>
              <v:rect id="_x0000_s14382" style="position:absolute;left:7777;top:5617;width:11;height:215" fillcolor="#d0d7e5" stroked="f"/>
              <v:line id="_x0000_s14383" style="position:absolute" from="7982,5617" to="7983,5832" strokecolor="#d0d7e5" strokeweight="0"/>
              <v:rect id="_x0000_s14384" style="position:absolute;left:7982;top:5617;width:11;height:215" fillcolor="#d0d7e5" stroked="f"/>
              <v:line id="_x0000_s14385" style="position:absolute" from="8187,5617" to="8188,5832" strokecolor="#d0d7e5" strokeweight="0"/>
              <v:rect id="_x0000_s14386" style="position:absolute;left:8187;top:5617;width:10;height:215" fillcolor="#d0d7e5" stroked="f"/>
              <v:line id="_x0000_s14387" style="position:absolute" from="8391,5617" to="8392,5832" strokecolor="#d0d7e5" strokeweight="0"/>
              <v:rect id="_x0000_s14388" style="position:absolute;left:8391;top:5617;width:11;height:215" fillcolor="#d0d7e5" stroked="f"/>
              <v:line id="_x0000_s14389" style="position:absolute" from="8596,5617" to="8597,5832" strokecolor="#d0d7e5" strokeweight="0"/>
              <v:rect id="_x0000_s14390" style="position:absolute;left:8596;top:5617;width:11;height:215" fillcolor="#d0d7e5" stroked="f"/>
              <v:line id="_x0000_s14391" style="position:absolute" from="8801,5617" to="8802,5832" strokecolor="#d0d7e5" strokeweight="0"/>
              <v:rect id="_x0000_s14392" style="position:absolute;left:8801;top:5617;width:10;height:215" fillcolor="#d0d7e5" stroked="f"/>
              <v:line id="_x0000_s14393" style="position:absolute" from="9005,5617" to="9006,5832" strokecolor="#d0d7e5" strokeweight="0"/>
              <v:rect id="_x0000_s14394" style="position:absolute;left:9005;top:5617;width:11;height:215" fillcolor="#d0d7e5" stroked="f"/>
              <v:line id="_x0000_s14395" style="position:absolute" from="6355,6037" to="9404,6038" strokecolor="#d0d7e5" strokeweight="0"/>
              <v:rect id="_x0000_s14396" style="position:absolute;left:6355;top:6037;width:3049;height:11" fillcolor="#d0d7e5" stroked="f"/>
              <v:line id="_x0000_s14397" style="position:absolute" from="9425,6037" to="9609,6038" strokecolor="#d0d7e5" strokeweight="0"/>
              <v:rect id="_x0000_s14398" style="position:absolute;left:9425;top:6037;width:184;height:11" fillcolor="#d0d7e5" stroked="f"/>
              <v:line id="_x0000_s14399" style="position:absolute" from="1228,5832" to="1229,6048" strokecolor="#d0d7e5" strokeweight="0"/>
              <v:rect id="_x0000_s14400" style="position:absolute;left:1228;top:5832;width:11;height:216" fillcolor="#d0d7e5" stroked="f"/>
              <v:line id="_x0000_s14401" style="position:absolute" from="1433,5832" to="1434,6048" strokecolor="#d0d7e5" strokeweight="0"/>
              <v:rect id="_x0000_s14402" style="position:absolute;left:1433;top:5832;width:10;height:216" fillcolor="#d0d7e5" stroked="f"/>
              <v:line id="_x0000_s14403" style="position:absolute" from="1637,5832" to="1638,6048" strokecolor="#d0d7e5" strokeweight="0"/>
              <v:rect id="_x0000_s14404" style="position:absolute;left:1637;top:5832;width:11;height:216" fillcolor="#d0d7e5" stroked="f"/>
              <v:line id="_x0000_s14405" style="position:absolute" from="1842,5832" to="1843,6048" strokecolor="#d0d7e5" strokeweight="0"/>
              <v:rect id="_x0000_s14406" style="position:absolute;left:1842;top:5832;width:11;height:216" fillcolor="#d0d7e5" stroked="f"/>
              <v:line id="_x0000_s14407" style="position:absolute" from="2047,11" to="2048,6048" strokecolor="#d0d7e5" strokeweight="0"/>
              <v:rect id="_x0000_s14408" style="position:absolute;left:2047;top:11;width:10;height:6037" fillcolor="#d0d7e5" stroked="f"/>
              <v:line id="_x0000_s14409" style="position:absolute" from="2251,11" to="2252,6048" strokecolor="#d0d7e5" strokeweight="0"/>
              <v:rect id="_x0000_s14410" style="position:absolute;left:2251;top:11;width:11;height:6037" fillcolor="#d0d7e5" stroked="f"/>
              <v:line id="_x0000_s14411" style="position:absolute" from="2456,11" to="2457,6048" strokecolor="#d0d7e5" strokeweight="0"/>
              <v:rect id="_x0000_s14412" style="position:absolute;left:2456;top:11;width:11;height:6037" fillcolor="#d0d7e5" stroked="f"/>
              <v:line id="_x0000_s14413" style="position:absolute" from="2661,11" to="2662,6048" strokecolor="#d0d7e5" strokeweight="0"/>
              <v:rect id="_x0000_s14414" style="position:absolute;left:2661;top:11;width:10;height:6037" fillcolor="#d0d7e5" stroked="f"/>
              <v:line id="_x0000_s14415" style="position:absolute" from="2865,11" to="2866,6048" strokecolor="#d0d7e5" strokeweight="0"/>
              <v:rect id="_x0000_s14416" style="position:absolute;left:2865;top:11;width:11;height:6037" fillcolor="#d0d7e5" stroked="f"/>
              <v:line id="_x0000_s14417" style="position:absolute" from="3070,11" to="3071,6048" strokecolor="#d0d7e5" strokeweight="0"/>
              <v:rect id="_x0000_s14418" style="position:absolute;left:3070;top:11;width:11;height:6037" fillcolor="#d0d7e5" stroked="f"/>
              <v:line id="_x0000_s14419" style="position:absolute" from="3275,11" to="3276,6048" strokecolor="#d0d7e5" strokeweight="0"/>
              <v:rect id="_x0000_s14420" style="position:absolute;left:3275;top:11;width:10;height:6037" fillcolor="#d0d7e5" stroked="f"/>
              <v:line id="_x0000_s14421" style="position:absolute" from="11,6252" to="6334,6253" strokecolor="#d0d7e5" strokeweight="0"/>
              <v:rect id="_x0000_s14422" style="position:absolute;left:11;top:6252;width:6323;height:11" fillcolor="#d0d7e5" stroked="f"/>
              <v:line id="_x0000_s14423" style="position:absolute" from="6355,6252" to="9404,6253" strokecolor="#d0d7e5" strokeweight="0"/>
              <v:rect id="_x0000_s14424" style="position:absolute;left:6355;top:6252;width:3049;height:11" fillcolor="#d0d7e5" stroked="f"/>
              <v:line id="_x0000_s14425" style="position:absolute" from="9425,6252" to="9609,6253" strokecolor="#d0d7e5" strokeweight="0"/>
              <v:rect id="_x0000_s14426" style="position:absolute;left:9425;top:6252;width:184;height:11" fillcolor="#d0d7e5" stroked="f"/>
              <v:line id="_x0000_s14427" style="position:absolute" from="11,6467" to="6334,6468" strokecolor="#d0d7e5" strokeweight="0"/>
              <v:rect id="_x0000_s14428" style="position:absolute;left:11;top:6467;width:6323;height:11" fillcolor="#d0d7e5" stroked="f"/>
              <v:line id="_x0000_s14429" style="position:absolute" from="7573,6048" to="7574,6263" strokecolor="#d0d7e5" strokeweight="0"/>
              <v:rect id="_x0000_s14430" style="position:absolute;left:7573;top:6048;width:10;height:215" fillcolor="#d0d7e5" stroked="f"/>
              <v:line id="_x0000_s14431" style="position:absolute" from="7777,6048" to="7778,6263" strokecolor="#d0d7e5" strokeweight="0"/>
              <v:rect id="_x0000_s14432" style="position:absolute;left:7777;top:6048;width:11;height:215" fillcolor="#d0d7e5" stroked="f"/>
              <v:line id="_x0000_s14433" style="position:absolute" from="7982,6048" to="7983,6263" strokecolor="#d0d7e5" strokeweight="0"/>
              <v:rect id="_x0000_s14434" style="position:absolute;left:7982;top:6048;width:11;height:215" fillcolor="#d0d7e5" stroked="f"/>
              <v:line id="_x0000_s14435" style="position:absolute" from="8187,6048" to="8188,6263" strokecolor="#d0d7e5" strokeweight="0"/>
              <v:rect id="_x0000_s14436" style="position:absolute;left:8187;top:6048;width:10;height:215" fillcolor="#d0d7e5" stroked="f"/>
              <v:line id="_x0000_s14437" style="position:absolute" from="8391,6048" to="8392,6263" strokecolor="#d0d7e5" strokeweight="0"/>
              <v:rect id="_x0000_s14438" style="position:absolute;left:8391;top:6048;width:11;height:215" fillcolor="#d0d7e5" stroked="f"/>
              <v:line id="_x0000_s14439" style="position:absolute" from="8596,6048" to="8597,6263" strokecolor="#d0d7e5" strokeweight="0"/>
              <v:rect id="_x0000_s14440" style="position:absolute;left:8596;top:6048;width:11;height:215" fillcolor="#d0d7e5" stroked="f"/>
              <v:line id="_x0000_s14441" style="position:absolute" from="8801,6048" to="8802,6263" strokecolor="#d0d7e5" strokeweight="0"/>
              <v:rect id="_x0000_s14442" style="position:absolute;left:8801;top:6048;width:10;height:215" fillcolor="#d0d7e5" stroked="f"/>
              <v:line id="_x0000_s14443" style="position:absolute" from="6355,6467" to="9404,6468" strokecolor="#d0d7e5" strokeweight="0"/>
              <v:rect id="_x0000_s14444" style="position:absolute;left:6355;top:6467;width:3049;height:11" fillcolor="#d0d7e5" stroked="f"/>
              <v:line id="_x0000_s14445" style="position:absolute" from="9425,6467" to="9609,6468" strokecolor="#d0d7e5" strokeweight="0"/>
              <v:rect id="_x0000_s14446" style="position:absolute;left:9425;top:6467;width:184;height:11" fillcolor="#d0d7e5" stroked="f"/>
              <v:line id="_x0000_s14447" style="position:absolute" from="1228,6263" to="1229,6478" strokecolor="#d0d7e5" strokeweight="0"/>
              <v:rect id="_x0000_s14448" style="position:absolute;left:1228;top:6263;width:11;height:215" fillcolor="#d0d7e5" stroked="f"/>
              <v:line id="_x0000_s14449" style="position:absolute" from="1433,6263" to="1434,6478" strokecolor="#d0d7e5" strokeweight="0"/>
              <v:rect id="_x0000_s14450" style="position:absolute;left:1433;top:6263;width:10;height:215" fillcolor="#d0d7e5" stroked="f"/>
              <v:line id="_x0000_s14451" style="position:absolute" from="1637,6263" to="1638,6478" strokecolor="#d0d7e5" strokeweight="0"/>
              <v:rect id="_x0000_s14452" style="position:absolute;left:1637;top:6263;width:11;height:215" fillcolor="#d0d7e5" stroked="f"/>
              <v:line id="_x0000_s14453" style="position:absolute" from="1842,6263" to="1843,6478" strokecolor="#d0d7e5" strokeweight="0"/>
              <v:rect id="_x0000_s14454" style="position:absolute;left:1842;top:6263;width:11;height:215" fillcolor="#d0d7e5" stroked="f"/>
              <v:line id="_x0000_s14455" style="position:absolute" from="2047,6263" to="2048,6478" strokecolor="#d0d7e5" strokeweight="0"/>
              <v:rect id="_x0000_s14456" style="position:absolute;left:2047;top:6263;width:10;height:215" fillcolor="#d0d7e5" stroked="f"/>
              <v:line id="_x0000_s14457" style="position:absolute" from="2251,6263" to="2252,6478" strokecolor="#d0d7e5" strokeweight="0"/>
              <v:rect id="_x0000_s14458" style="position:absolute;left:2251;top:6263;width:11;height:215" fillcolor="#d0d7e5" stroked="f"/>
              <v:line id="_x0000_s14459" style="position:absolute" from="2456,6263" to="2457,6478" strokecolor="#d0d7e5" strokeweight="0"/>
              <v:rect id="_x0000_s14460" style="position:absolute;left:2456;top:6263;width:11;height:215" fillcolor="#d0d7e5" stroked="f"/>
              <v:line id="_x0000_s14461" style="position:absolute" from="2661,6263" to="2662,6478" strokecolor="#d0d7e5" strokeweight="0"/>
              <v:rect id="_x0000_s14462" style="position:absolute;left:2661;top:6263;width:10;height:215" fillcolor="#d0d7e5" stroked="f"/>
              <v:line id="_x0000_s14463" style="position:absolute" from="2865,6263" to="2866,6478" strokecolor="#d0d7e5" strokeweight="0"/>
              <v:rect id="_x0000_s14464" style="position:absolute;left:2865;top:6263;width:11;height:215" fillcolor="#d0d7e5" stroked="f"/>
              <v:line id="_x0000_s14465" style="position:absolute" from="3070,6263" to="3071,6478" strokecolor="#d0d7e5" strokeweight="0"/>
              <v:rect id="_x0000_s14466" style="position:absolute;left:3070;top:6263;width:11;height:215" fillcolor="#d0d7e5" stroked="f"/>
              <v:line id="_x0000_s14467" style="position:absolute" from="11,6693" to="6334,6694" strokecolor="#d0d7e5" strokeweight="0"/>
              <v:rect id="_x0000_s14468" style="position:absolute;left:11;top:6693;width:6323;height:11" fillcolor="#d0d7e5" stroked="f"/>
              <v:rect id="_x0000_s14469" style="position:absolute;left:6334;top:5596;width:21;height:1108" fillcolor="black" stroked="f"/>
              <v:line id="_x0000_s14470" style="position:absolute" from="6549,5617" to="6550,6682" strokecolor="#d0d7e5" strokeweight="0"/>
              <v:rect id="_x0000_s14471" style="position:absolute;left:6549;top:5617;width:11;height:1065" fillcolor="#d0d7e5" stroked="f"/>
              <v:line id="_x0000_s14472" style="position:absolute" from="6754,5617" to="6755,6682" strokecolor="#d0d7e5" strokeweight="0"/>
              <v:rect id="_x0000_s14473" style="position:absolute;left:6754;top:5617;width:11;height:1065" fillcolor="#d0d7e5" stroked="f"/>
              <v:line id="_x0000_s14474" style="position:absolute" from="6959,5617" to="6960,6682" strokecolor="#d0d7e5" strokeweight="0"/>
              <v:rect id="_x0000_s14475" style="position:absolute;left:6959;top:5617;width:10;height:1065" fillcolor="#d0d7e5" stroked="f"/>
              <v:line id="_x0000_s14476" style="position:absolute" from="7163,5617" to="7164,6682" strokecolor="#d0d7e5" strokeweight="0"/>
              <v:rect id="_x0000_s14477" style="position:absolute;left:7163;top:5617;width:11;height:1065" fillcolor="#d0d7e5" stroked="f"/>
              <v:line id="_x0000_s14478" style="position:absolute" from="7368,5617" to="7369,6682" strokecolor="#d0d7e5" strokeweight="0"/>
              <v:rect id="_x0000_s14479" style="position:absolute;left:7368;top:5617;width:11;height:1065" fillcolor="#d0d7e5" stroked="f"/>
              <v:line id="_x0000_s14480" style="position:absolute" from="7573,6478" to="7574,6682" strokecolor="#d0d7e5" strokeweight="0"/>
              <v:rect id="_x0000_s14481" style="position:absolute;left:7573;top:6478;width:10;height:204" fillcolor="#d0d7e5" stroked="f"/>
              <v:line id="_x0000_s14482" style="position:absolute" from="7777,6478" to="7778,6682" strokecolor="#d0d7e5" strokeweight="0"/>
              <v:rect id="_x0000_s14483" style="position:absolute;left:7777;top:6478;width:11;height:204" fillcolor="#d0d7e5" stroked="f"/>
              <v:line id="_x0000_s14484" style="position:absolute" from="7982,6478" to="7983,6682" strokecolor="#d0d7e5" strokeweight="0"/>
              <v:rect id="_x0000_s14485" style="position:absolute;left:7982;top:6478;width:11;height:204" fillcolor="#d0d7e5" stroked="f"/>
              <v:line id="_x0000_s14486" style="position:absolute" from="8187,6478" to="8188,6682" strokecolor="#d0d7e5" strokeweight="0"/>
              <v:rect id="_x0000_s14487" style="position:absolute;left:8187;top:6478;width:10;height:204" fillcolor="#d0d7e5" stroked="f"/>
              <v:line id="_x0000_s14488" style="position:absolute" from="8391,6478" to="8392,6682" strokecolor="#d0d7e5" strokeweight="0"/>
              <v:rect id="_x0000_s14489" style="position:absolute;left:8391;top:6478;width:11;height:204" fillcolor="#d0d7e5" stroked="f"/>
              <v:line id="_x0000_s14490" style="position:absolute" from="8596,6478" to="8597,6682" strokecolor="#d0d7e5" strokeweight="0"/>
              <v:rect id="_x0000_s14491" style="position:absolute;left:8596;top:6478;width:11;height:204" fillcolor="#d0d7e5" stroked="f"/>
              <v:line id="_x0000_s14492" style="position:absolute" from="8801,6478" to="8802,6682" strokecolor="#d0d7e5" strokeweight="0"/>
              <v:rect id="_x0000_s14493" style="position:absolute;left:8801;top:6478;width:10;height:204" fillcolor="#d0d7e5" stroked="f"/>
              <v:line id="_x0000_s14494" style="position:absolute" from="9005,6048" to="9006,6682" strokecolor="#d0d7e5" strokeweight="0"/>
              <v:rect id="_x0000_s14495" style="position:absolute;left:9005;top:6048;width:11;height:634" fillcolor="#d0d7e5" stroked="f"/>
              <v:line id="_x0000_s14496" style="position:absolute" from="9210,5617" to="9211,6682" strokecolor="#d0d7e5" strokeweight="0"/>
              <v:rect id="_x0000_s14497" style="position:absolute;left:9210;top:5617;width:11;height:1065" fillcolor="#d0d7e5" stroked="f"/>
              <v:rect id="_x0000_s14498" style="position:absolute;left:6355;top:6682;width:3070;height:22" fillcolor="black" stroked="f"/>
              <v:rect id="_x0000_s14499" style="position:absolute;left:9404;top:5617;width:21;height:1087" fillcolor="black" stroked="f"/>
              <v:line id="_x0000_s14500" style="position:absolute" from="9425,6693" to="9609,6694" strokecolor="#d0d7e5" strokeweight="0"/>
              <v:rect id="_x0000_s14501" style="position:absolute;left:9425;top:6693;width:184;height:11" fillcolor="#d0d7e5" stroked="f"/>
              <v:rect id="_x0000_s14502" style="position:absolute;left:-11;top:-11;width:22;height:6941" fillcolor="black" stroked="f"/>
              <v:line id="_x0000_s14503" style="position:absolute" from="205,11" to="206,6908" strokecolor="#d0d7e5" strokeweight="0"/>
              <v:rect id="_x0000_s14504" style="position:absolute;left:205;top:11;width:10;height:6897" fillcolor="#d0d7e5" stroked="f"/>
              <v:line id="_x0000_s14505" style="position:absolute" from="409,11" to="410,6908" strokecolor="#d0d7e5" strokeweight="0"/>
              <v:rect id="_x0000_s14506" style="position:absolute;left:409;top:11;width:11;height:6897" fillcolor="#d0d7e5" stroked="f"/>
              <v:line id="_x0000_s14507" style="position:absolute" from="614,11" to="615,6908" strokecolor="#d0d7e5" strokeweight="0"/>
              <v:rect id="_x0000_s14508" style="position:absolute;left:614;top:11;width:11;height:6897" fillcolor="#d0d7e5" stroked="f"/>
              <v:line id="_x0000_s14509" style="position:absolute" from="819,11" to="820,6908" strokecolor="#d0d7e5" strokeweight="0"/>
              <v:rect id="_x0000_s14510" style="position:absolute;left:819;top:11;width:10;height:6897" fillcolor="#d0d7e5" stroked="f"/>
              <v:line id="_x0000_s14511" style="position:absolute" from="1023,11" to="1024,6908" strokecolor="#d0d7e5" strokeweight="0"/>
              <v:rect id="_x0000_s14512" style="position:absolute;left:1023;top:11;width:11;height:6897" fillcolor="#d0d7e5" stroked="f"/>
              <v:line id="_x0000_s14513" style="position:absolute" from="1228,6704" to="1229,6908" strokecolor="#d0d7e5" strokeweight="0"/>
              <v:rect id="_x0000_s14514" style="position:absolute;left:1228;top:6704;width:11;height:204" fillcolor="#d0d7e5" stroked="f"/>
              <v:line id="_x0000_s14515" style="position:absolute" from="1433,6704" to="1434,6908" strokecolor="#d0d7e5" strokeweight="0"/>
              <v:rect id="_x0000_s14516" style="position:absolute;left:1433;top:6704;width:10;height:204" fillcolor="#d0d7e5" stroked="f"/>
              <v:line id="_x0000_s14517" style="position:absolute" from="1637,6704" to="1638,6908" strokecolor="#d0d7e5" strokeweight="0"/>
              <v:rect id="_x0000_s14518" style="position:absolute;left:1637;top:6704;width:11;height:204" fillcolor="#d0d7e5" stroked="f"/>
              <v:line id="_x0000_s14519" style="position:absolute" from="1842,6704" to="1843,6908" strokecolor="#d0d7e5" strokeweight="0"/>
              <v:rect id="_x0000_s14520" style="position:absolute;left:1842;top:6704;width:11;height:204" fillcolor="#d0d7e5" stroked="f"/>
              <v:line id="_x0000_s14521" style="position:absolute" from="2047,6704" to="2048,6908" strokecolor="#d0d7e5" strokeweight="0"/>
              <v:rect id="_x0000_s14522" style="position:absolute;left:2047;top:6704;width:10;height:204" fillcolor="#d0d7e5" stroked="f"/>
              <v:line id="_x0000_s14523" style="position:absolute" from="2251,6704" to="2252,6908" strokecolor="#d0d7e5" strokeweight="0"/>
              <v:rect id="_x0000_s14524" style="position:absolute;left:2251;top:6704;width:11;height:204" fillcolor="#d0d7e5" stroked="f"/>
              <v:line id="_x0000_s14525" style="position:absolute" from="2456,6704" to="2457,6908" strokecolor="#d0d7e5" strokeweight="0"/>
              <v:rect id="_x0000_s14526" style="position:absolute;left:2456;top:6704;width:11;height:204" fillcolor="#d0d7e5" stroked="f"/>
              <v:line id="_x0000_s14527" style="position:absolute" from="2661,6704" to="2662,6908" strokecolor="#d0d7e5" strokeweight="0"/>
              <v:rect id="_x0000_s14528" style="position:absolute;left:2661;top:6704;width:10;height:204" fillcolor="#d0d7e5" stroked="f"/>
              <v:line id="_x0000_s14529" style="position:absolute" from="2865,6704" to="2866,6908" strokecolor="#d0d7e5" strokeweight="0"/>
              <v:rect id="_x0000_s14530" style="position:absolute;left:2865;top:6704;width:11;height:204" fillcolor="#d0d7e5" stroked="f"/>
              <v:line id="_x0000_s14531" style="position:absolute" from="3070,6704" to="3071,6908" strokecolor="#d0d7e5" strokeweight="0"/>
              <v:rect id="_x0000_s14532" style="position:absolute;left:3070;top:6704;width:11;height:204" fillcolor="#d0d7e5" stroked="f"/>
              <v:line id="_x0000_s14533" style="position:absolute" from="3275,6263" to="3276,6908" strokecolor="#d0d7e5" strokeweight="0"/>
              <v:rect id="_x0000_s14534" style="position:absolute;left:3275;top:6263;width:10;height:645" fillcolor="#d0d7e5" stroked="f"/>
              <v:line id="_x0000_s14535" style="position:absolute" from="3479,11" to="3480,6908" strokecolor="#d0d7e5" strokeweight="0"/>
              <v:rect id="_x0000_s14536" style="position:absolute;left:3479;top:11;width:11;height:6897" fillcolor="#d0d7e5" stroked="f"/>
              <v:line id="_x0000_s14537" style="position:absolute" from="3684,11" to="3685,6908" strokecolor="#d0d7e5" strokeweight="0"/>
              <v:rect id="_x0000_s14538" style="position:absolute;left:3684;top:11;width:11;height:6897" fillcolor="#d0d7e5" stroked="f"/>
              <v:line id="_x0000_s14539" style="position:absolute" from="3889,11" to="3890,6908" strokecolor="#d0d7e5" strokeweight="0"/>
              <v:rect id="_x0000_s14540" style="position:absolute;left:3889;top:11;width:10;height:6897" fillcolor="#d0d7e5" stroked="f"/>
              <v:line id="_x0000_s14541" style="position:absolute" from="4093,11" to="4094,6908" strokecolor="#d0d7e5" strokeweight="0"/>
              <v:rect id="_x0000_s14542" style="position:absolute;left:4093;top:11;width:11;height:6897" fillcolor="#d0d7e5" stroked="f"/>
              <v:line id="_x0000_s14543" style="position:absolute" from="4298,11" to="4299,6908" strokecolor="#d0d7e5" strokeweight="0"/>
              <v:rect id="_x0000_s14544" style="position:absolute;left:4298;top:11;width:11;height:6897" fillcolor="#d0d7e5" stroked="f"/>
              <v:line id="_x0000_s14545" style="position:absolute" from="4503,11" to="4504,6908" strokecolor="#d0d7e5" strokeweight="0"/>
              <v:rect id="_x0000_s14546" style="position:absolute;left:4503;top:11;width:10;height:6897" fillcolor="#d0d7e5" stroked="f"/>
              <v:line id="_x0000_s14547" style="position:absolute" from="4707,11" to="4708,6908" strokecolor="#d0d7e5" strokeweight="0"/>
              <v:rect id="_x0000_s14548" style="position:absolute;left:4707;top:11;width:11;height:6897" fillcolor="#d0d7e5" stroked="f"/>
              <v:line id="_x0000_s14549" style="position:absolute" from="4912,11" to="4913,6908" strokecolor="#d0d7e5" strokeweight="0"/>
              <v:rect id="_x0000_s14550" style="position:absolute;left:4912;top:11;width:11;height:6897" fillcolor="#d0d7e5" stroked="f"/>
              <v:line id="_x0000_s14551" style="position:absolute" from="5117,11" to="5118,6908" strokecolor="#d0d7e5" strokeweight="0"/>
              <v:rect id="_x0000_s14552" style="position:absolute;left:5117;top:11;width:10;height:6897" fillcolor="#d0d7e5" stroked="f"/>
              <v:line id="_x0000_s14553" style="position:absolute" from="5321,11" to="5322,6908" strokecolor="#d0d7e5" strokeweight="0"/>
              <v:rect id="_x0000_s14554" style="position:absolute;left:5321;top:11;width:11;height:6897" fillcolor="#d0d7e5" stroked="f"/>
              <v:line id="_x0000_s14555" style="position:absolute" from="5526,11" to="5527,6908" strokecolor="#d0d7e5" strokeweight="0"/>
              <v:rect id="_x0000_s14556" style="position:absolute;left:5526;top:11;width:11;height:6897" fillcolor="#d0d7e5" stroked="f"/>
              <v:line id="_x0000_s14557" style="position:absolute" from="5731,11" to="5732,6908" strokecolor="#d0d7e5" strokeweight="0"/>
              <v:rect id="_x0000_s14558" style="position:absolute;left:5731;top:11;width:10;height:6897" fillcolor="#d0d7e5" stroked="f"/>
              <v:line id="_x0000_s14559" style="position:absolute" from="5935,11" to="5936,6908" strokecolor="#d0d7e5" strokeweight="0"/>
              <v:rect id="_x0000_s14560" style="position:absolute;left:5935;top:11;width:11;height:6897" fillcolor="#d0d7e5" stroked="f"/>
              <v:line id="_x0000_s14561" style="position:absolute" from="6140,11" to="6141,6908" strokecolor="#d0d7e5" strokeweight="0"/>
              <v:rect id="_x0000_s14562" style="position:absolute;left:6140;top:11;width:11;height:6897" fillcolor="#d0d7e5" stroked="f"/>
            </v:group>
            <v:group id="_x0000_s14764" style="position:absolute;width:9641;height:6941" coordsize="9641,6941">
              <v:line id="_x0000_s14564" style="position:absolute" from="6345,6704" to="6346,6908" strokecolor="#d0d7e5" strokeweight="0"/>
              <v:rect id="_x0000_s14565" style="position:absolute;left:6345;top:6704;width:10;height:204" fillcolor="#d0d7e5" stroked="f"/>
              <v:line id="_x0000_s14566" style="position:absolute" from="6549,6704" to="6550,6908" strokecolor="#d0d7e5" strokeweight="0"/>
              <v:rect id="_x0000_s14567" style="position:absolute;left:6549;top:6704;width:11;height:204" fillcolor="#d0d7e5" stroked="f"/>
              <v:line id="_x0000_s14568" style="position:absolute" from="6754,6704" to="6755,6908" strokecolor="#d0d7e5" strokeweight="0"/>
              <v:rect id="_x0000_s14569" style="position:absolute;left:6754;top:6704;width:11;height:204" fillcolor="#d0d7e5" stroked="f"/>
              <v:line id="_x0000_s14570" style="position:absolute" from="6959,6704" to="6960,6908" strokecolor="#d0d7e5" strokeweight="0"/>
              <v:rect id="_x0000_s14571" style="position:absolute;left:6959;top:6704;width:10;height:204" fillcolor="#d0d7e5" stroked="f"/>
              <v:line id="_x0000_s14572" style="position:absolute" from="7163,6704" to="7164,6908" strokecolor="#d0d7e5" strokeweight="0"/>
              <v:rect id="_x0000_s14573" style="position:absolute;left:7163;top:6704;width:11;height:204" fillcolor="#d0d7e5" stroked="f"/>
              <v:line id="_x0000_s14574" style="position:absolute" from="7368,6704" to="7369,6908" strokecolor="#d0d7e5" strokeweight="0"/>
              <v:rect id="_x0000_s14575" style="position:absolute;left:7368;top:6704;width:11;height:204" fillcolor="#d0d7e5" stroked="f"/>
              <v:line id="_x0000_s14576" style="position:absolute" from="7573,6704" to="7574,6908" strokecolor="#d0d7e5" strokeweight="0"/>
              <v:rect id="_x0000_s14577" style="position:absolute;left:7573;top:6704;width:10;height:204" fillcolor="#d0d7e5" stroked="f"/>
              <v:line id="_x0000_s14578" style="position:absolute" from="7777,6704" to="7778,6908" strokecolor="#d0d7e5" strokeweight="0"/>
              <v:rect id="_x0000_s14579" style="position:absolute;left:7777;top:6704;width:11;height:204" fillcolor="#d0d7e5" stroked="f"/>
              <v:line id="_x0000_s14580" style="position:absolute" from="7982,6704" to="7983,6908" strokecolor="#d0d7e5" strokeweight="0"/>
              <v:rect id="_x0000_s14581" style="position:absolute;left:7982;top:6704;width:11;height:204" fillcolor="#d0d7e5" stroked="f"/>
              <v:line id="_x0000_s14582" style="position:absolute" from="8187,6704" to="8188,6908" strokecolor="#d0d7e5" strokeweight="0"/>
              <v:rect id="_x0000_s14583" style="position:absolute;left:8187;top:6704;width:10;height:204" fillcolor="#d0d7e5" stroked="f"/>
              <v:line id="_x0000_s14584" style="position:absolute" from="8391,6704" to="8392,6908" strokecolor="#d0d7e5" strokeweight="0"/>
              <v:rect id="_x0000_s14585" style="position:absolute;left:8391;top:6704;width:11;height:204" fillcolor="#d0d7e5" stroked="f"/>
              <v:line id="_x0000_s14586" style="position:absolute" from="8596,6704" to="8597,6908" strokecolor="#d0d7e5" strokeweight="0"/>
              <v:rect id="_x0000_s14587" style="position:absolute;left:8596;top:6704;width:11;height:204" fillcolor="#d0d7e5" stroked="f"/>
              <v:line id="_x0000_s14588" style="position:absolute" from="8801,6704" to="8802,6908" strokecolor="#d0d7e5" strokeweight="0"/>
              <v:rect id="_x0000_s14589" style="position:absolute;left:8801;top:6704;width:10;height:204" fillcolor="#d0d7e5" stroked="f"/>
              <v:line id="_x0000_s14590" style="position:absolute" from="9005,6704" to="9006,6908" strokecolor="#d0d7e5" strokeweight="0"/>
              <v:rect id="_x0000_s14591" style="position:absolute;left:9005;top:6704;width:11;height:204" fillcolor="#d0d7e5" stroked="f"/>
              <v:line id="_x0000_s14592" style="position:absolute" from="9210,6704" to="9211,6908" strokecolor="#d0d7e5" strokeweight="0"/>
              <v:rect id="_x0000_s14593" style="position:absolute;left:9210;top:6704;width:11;height:204" fillcolor="#d0d7e5" stroked="f"/>
              <v:line id="_x0000_s14594" style="position:absolute" from="9415,6704" to="9416,6908" strokecolor="#d0d7e5" strokeweight="0"/>
              <v:rect id="_x0000_s14595" style="position:absolute;left:9415;top:6704;width:10;height:204" fillcolor="#d0d7e5" stroked="f"/>
              <v:rect id="_x0000_s14596" style="position:absolute;left:11;top:6908;width:9619;height:22" fillcolor="black" stroked="f"/>
              <v:rect id="_x0000_s14597" style="position:absolute;left:9609;top:11;width:21;height:6919" fillcolor="black" stroked="f"/>
              <v:line id="_x0000_s14598" style="position:absolute" from="0,6930" to="1,6931" strokecolor="#d0d7e5" strokeweight="0"/>
              <v:rect id="_x0000_s14599" style="position:absolute;top:6930;width:11;height:11" fillcolor="#d0d7e5" stroked="f"/>
              <v:line id="_x0000_s14600" style="position:absolute" from="205,6930" to="206,6931" strokecolor="#d0d7e5" strokeweight="0"/>
              <v:rect id="_x0000_s14601" style="position:absolute;left:205;top:6930;width:10;height:11" fillcolor="#d0d7e5" stroked="f"/>
              <v:line id="_x0000_s14602" style="position:absolute" from="409,6930" to="410,6931" strokecolor="#d0d7e5" strokeweight="0"/>
              <v:rect id="_x0000_s14603" style="position:absolute;left:409;top:6930;width:11;height:11" fillcolor="#d0d7e5" stroked="f"/>
              <v:line id="_x0000_s14604" style="position:absolute" from="614,6930" to="615,6931" strokecolor="#d0d7e5" strokeweight="0"/>
              <v:rect id="_x0000_s14605" style="position:absolute;left:614;top:6930;width:11;height:11" fillcolor="#d0d7e5" stroked="f"/>
              <v:line id="_x0000_s14606" style="position:absolute" from="819,6930" to="820,6931" strokecolor="#d0d7e5" strokeweight="0"/>
              <v:rect id="_x0000_s14607" style="position:absolute;left:819;top:6930;width:10;height:11" fillcolor="#d0d7e5" stroked="f"/>
              <v:line id="_x0000_s14608" style="position:absolute" from="1023,6930" to="1024,6931" strokecolor="#d0d7e5" strokeweight="0"/>
              <v:rect id="_x0000_s14609" style="position:absolute;left:1023;top:6930;width:11;height:11" fillcolor="#d0d7e5" stroked="f"/>
              <v:line id="_x0000_s14610" style="position:absolute" from="1228,6930" to="1229,6931" strokecolor="#d0d7e5" strokeweight="0"/>
              <v:rect id="_x0000_s14611" style="position:absolute;left:1228;top:6930;width:11;height:11" fillcolor="#d0d7e5" stroked="f"/>
              <v:line id="_x0000_s14612" style="position:absolute" from="1433,6930" to="1434,6931" strokecolor="#d0d7e5" strokeweight="0"/>
              <v:rect id="_x0000_s14613" style="position:absolute;left:1433;top:6930;width:10;height:11" fillcolor="#d0d7e5" stroked="f"/>
              <v:line id="_x0000_s14614" style="position:absolute" from="1637,6930" to="1638,6931" strokecolor="#d0d7e5" strokeweight="0"/>
              <v:rect id="_x0000_s14615" style="position:absolute;left:1637;top:6930;width:11;height:11" fillcolor="#d0d7e5" stroked="f"/>
              <v:line id="_x0000_s14616" style="position:absolute" from="1842,6930" to="1843,6931" strokecolor="#d0d7e5" strokeweight="0"/>
              <v:rect id="_x0000_s14617" style="position:absolute;left:1842;top:6930;width:11;height:11" fillcolor="#d0d7e5" stroked="f"/>
              <v:line id="_x0000_s14618" style="position:absolute" from="2047,6930" to="2048,6931" strokecolor="#d0d7e5" strokeweight="0"/>
              <v:rect id="_x0000_s14619" style="position:absolute;left:2047;top:6930;width:10;height:11" fillcolor="#d0d7e5" stroked="f"/>
              <v:line id="_x0000_s14620" style="position:absolute" from="2251,6930" to="2252,6931" strokecolor="#d0d7e5" strokeweight="0"/>
              <v:rect id="_x0000_s14621" style="position:absolute;left:2251;top:6930;width:11;height:11" fillcolor="#d0d7e5" stroked="f"/>
              <v:line id="_x0000_s14622" style="position:absolute" from="2456,6930" to="2457,6931" strokecolor="#d0d7e5" strokeweight="0"/>
              <v:rect id="_x0000_s14623" style="position:absolute;left:2456;top:6930;width:11;height:11" fillcolor="#d0d7e5" stroked="f"/>
              <v:line id="_x0000_s14624" style="position:absolute" from="2661,6930" to="2662,6931" strokecolor="#d0d7e5" strokeweight="0"/>
              <v:rect id="_x0000_s14625" style="position:absolute;left:2661;top:6930;width:10;height:11" fillcolor="#d0d7e5" stroked="f"/>
              <v:line id="_x0000_s14626" style="position:absolute" from="2865,6930" to="2866,6931" strokecolor="#d0d7e5" strokeweight="0"/>
              <v:rect id="_x0000_s14627" style="position:absolute;left:2865;top:6930;width:11;height:11" fillcolor="#d0d7e5" stroked="f"/>
              <v:line id="_x0000_s14628" style="position:absolute" from="3070,6930" to="3071,6931" strokecolor="#d0d7e5" strokeweight="0"/>
              <v:rect id="_x0000_s14629" style="position:absolute;left:3070;top:6930;width:11;height:11" fillcolor="#d0d7e5" stroked="f"/>
              <v:line id="_x0000_s14630" style="position:absolute" from="3275,6930" to="3276,6931" strokecolor="#d0d7e5" strokeweight="0"/>
              <v:rect id="_x0000_s14631" style="position:absolute;left:3275;top:6930;width:10;height:11" fillcolor="#d0d7e5" stroked="f"/>
              <v:line id="_x0000_s14632" style="position:absolute" from="3479,6930" to="3480,6931" strokecolor="#d0d7e5" strokeweight="0"/>
              <v:rect id="_x0000_s14633" style="position:absolute;left:3479;top:6930;width:11;height:11" fillcolor="#d0d7e5" stroked="f"/>
              <v:line id="_x0000_s14634" style="position:absolute" from="3684,6930" to="3685,6931" strokecolor="#d0d7e5" strokeweight="0"/>
              <v:rect id="_x0000_s14635" style="position:absolute;left:3684;top:6930;width:11;height:11" fillcolor="#d0d7e5" stroked="f"/>
              <v:line id="_x0000_s14636" style="position:absolute" from="3889,6930" to="3890,6931" strokecolor="#d0d7e5" strokeweight="0"/>
              <v:rect id="_x0000_s14637" style="position:absolute;left:3889;top:6930;width:10;height:11" fillcolor="#d0d7e5" stroked="f"/>
              <v:line id="_x0000_s14638" style="position:absolute" from="4093,6930" to="4094,6931" strokecolor="#d0d7e5" strokeweight="0"/>
              <v:rect id="_x0000_s14639" style="position:absolute;left:4093;top:6930;width:11;height:11" fillcolor="#d0d7e5" stroked="f"/>
              <v:line id="_x0000_s14640" style="position:absolute" from="4298,6930" to="4299,6931" strokecolor="#d0d7e5" strokeweight="0"/>
              <v:rect id="_x0000_s14641" style="position:absolute;left:4298;top:6930;width:11;height:11" fillcolor="#d0d7e5" stroked="f"/>
              <v:line id="_x0000_s14642" style="position:absolute" from="4503,6930" to="4504,6931" strokecolor="#d0d7e5" strokeweight="0"/>
              <v:rect id="_x0000_s14643" style="position:absolute;left:4503;top:6930;width:10;height:11" fillcolor="#d0d7e5" stroked="f"/>
              <v:line id="_x0000_s14644" style="position:absolute" from="4707,6930" to="4708,6931" strokecolor="#d0d7e5" strokeweight="0"/>
              <v:rect id="_x0000_s14645" style="position:absolute;left:4707;top:6930;width:11;height:11" fillcolor="#d0d7e5" stroked="f"/>
              <v:line id="_x0000_s14646" style="position:absolute" from="4912,6930" to="4913,6931" strokecolor="#d0d7e5" strokeweight="0"/>
              <v:rect id="_x0000_s14647" style="position:absolute;left:4912;top:6930;width:11;height:11" fillcolor="#d0d7e5" stroked="f"/>
              <v:line id="_x0000_s14648" style="position:absolute" from="5117,6930" to="5118,6931" strokecolor="#d0d7e5" strokeweight="0"/>
              <v:rect id="_x0000_s14649" style="position:absolute;left:5117;top:6930;width:10;height:11" fillcolor="#d0d7e5" stroked="f"/>
              <v:line id="_x0000_s14650" style="position:absolute" from="5321,6930" to="5322,6931" strokecolor="#d0d7e5" strokeweight="0"/>
              <v:rect id="_x0000_s14651" style="position:absolute;left:5321;top:6930;width:11;height:11" fillcolor="#d0d7e5" stroked="f"/>
              <v:line id="_x0000_s14652" style="position:absolute" from="5526,6930" to="5527,6931" strokecolor="#d0d7e5" strokeweight="0"/>
              <v:rect id="_x0000_s14653" style="position:absolute;left:5526;top:6930;width:11;height:11" fillcolor="#d0d7e5" stroked="f"/>
              <v:line id="_x0000_s14654" style="position:absolute" from="5731,6930" to="5732,6931" strokecolor="#d0d7e5" strokeweight="0"/>
              <v:rect id="_x0000_s14655" style="position:absolute;left:5731;top:6930;width:10;height:11" fillcolor="#d0d7e5" stroked="f"/>
              <v:line id="_x0000_s14656" style="position:absolute" from="5935,6930" to="5936,6931" strokecolor="#d0d7e5" strokeweight="0"/>
              <v:rect id="_x0000_s14657" style="position:absolute;left:5935;top:6930;width:11;height:11" fillcolor="#d0d7e5" stroked="f"/>
              <v:line id="_x0000_s14658" style="position:absolute" from="6140,6930" to="6141,6931" strokecolor="#d0d7e5" strokeweight="0"/>
              <v:rect id="_x0000_s14659" style="position:absolute;left:6140;top:6930;width:11;height:11" fillcolor="#d0d7e5" stroked="f"/>
              <v:line id="_x0000_s14660" style="position:absolute" from="6345,6930" to="6346,6931" strokecolor="#d0d7e5" strokeweight="0"/>
              <v:rect id="_x0000_s14661" style="position:absolute;left:6345;top:6930;width:10;height:11" fillcolor="#d0d7e5" stroked="f"/>
              <v:line id="_x0000_s14662" style="position:absolute" from="6549,6930" to="6550,6931" strokecolor="#d0d7e5" strokeweight="0"/>
              <v:rect id="_x0000_s14663" style="position:absolute;left:6549;top:6930;width:11;height:11" fillcolor="#d0d7e5" stroked="f"/>
              <v:line id="_x0000_s14664" style="position:absolute" from="6754,6930" to="6755,6931" strokecolor="#d0d7e5" strokeweight="0"/>
              <v:rect id="_x0000_s14665" style="position:absolute;left:6754;top:6930;width:11;height:11" fillcolor="#d0d7e5" stroked="f"/>
              <v:line id="_x0000_s14666" style="position:absolute" from="6959,6930" to="6960,6931" strokecolor="#d0d7e5" strokeweight="0"/>
              <v:rect id="_x0000_s14667" style="position:absolute;left:6959;top:6930;width:10;height:11" fillcolor="#d0d7e5" stroked="f"/>
              <v:line id="_x0000_s14668" style="position:absolute" from="7163,6930" to="7164,6931" strokecolor="#d0d7e5" strokeweight="0"/>
              <v:rect id="_x0000_s14669" style="position:absolute;left:7163;top:6930;width:11;height:11" fillcolor="#d0d7e5" stroked="f"/>
              <v:line id="_x0000_s14670" style="position:absolute" from="7368,6930" to="7369,6931" strokecolor="#d0d7e5" strokeweight="0"/>
              <v:rect id="_x0000_s14671" style="position:absolute;left:7368;top:6930;width:11;height:11" fillcolor="#d0d7e5" stroked="f"/>
              <v:line id="_x0000_s14672" style="position:absolute" from="7573,6930" to="7574,6931" strokecolor="#d0d7e5" strokeweight="0"/>
              <v:rect id="_x0000_s14673" style="position:absolute;left:7573;top:6930;width:10;height:11" fillcolor="#d0d7e5" stroked="f"/>
              <v:line id="_x0000_s14674" style="position:absolute" from="7777,6930" to="7778,6931" strokecolor="#d0d7e5" strokeweight="0"/>
              <v:rect id="_x0000_s14675" style="position:absolute;left:7777;top:6930;width:11;height:11" fillcolor="#d0d7e5" stroked="f"/>
              <v:line id="_x0000_s14676" style="position:absolute" from="7982,6930" to="7983,6931" strokecolor="#d0d7e5" strokeweight="0"/>
              <v:rect id="_x0000_s14677" style="position:absolute;left:7982;top:6930;width:11;height:11" fillcolor="#d0d7e5" stroked="f"/>
              <v:line id="_x0000_s14678" style="position:absolute" from="8187,6930" to="8188,6931" strokecolor="#d0d7e5" strokeweight="0"/>
              <v:rect id="_x0000_s14679" style="position:absolute;left:8187;top:6930;width:10;height:11" fillcolor="#d0d7e5" stroked="f"/>
              <v:line id="_x0000_s14680" style="position:absolute" from="8391,6930" to="8392,6931" strokecolor="#d0d7e5" strokeweight="0"/>
              <v:rect id="_x0000_s14681" style="position:absolute;left:8391;top:6930;width:11;height:11" fillcolor="#d0d7e5" stroked="f"/>
              <v:line id="_x0000_s14682" style="position:absolute" from="8596,6930" to="8597,6931" strokecolor="#d0d7e5" strokeweight="0"/>
              <v:rect id="_x0000_s14683" style="position:absolute;left:8596;top:6930;width:11;height:11" fillcolor="#d0d7e5" stroked="f"/>
              <v:line id="_x0000_s14684" style="position:absolute" from="8801,6930" to="8802,6931" strokecolor="#d0d7e5" strokeweight="0"/>
              <v:rect id="_x0000_s14685" style="position:absolute;left:8801;top:6930;width:10;height:11" fillcolor="#d0d7e5" stroked="f"/>
              <v:line id="_x0000_s14686" style="position:absolute" from="9005,6930" to="9006,6931" strokecolor="#d0d7e5" strokeweight="0"/>
              <v:rect id="_x0000_s14687" style="position:absolute;left:9005;top:6930;width:11;height:11" fillcolor="#d0d7e5" stroked="f"/>
              <v:line id="_x0000_s14688" style="position:absolute" from="9210,6930" to="9211,6931" strokecolor="#d0d7e5" strokeweight="0"/>
              <v:rect id="_x0000_s14689" style="position:absolute;left:9210;top:6930;width:11;height:11" fillcolor="#d0d7e5" stroked="f"/>
              <v:line id="_x0000_s14690" style="position:absolute" from="9415,6930" to="9416,6931" strokecolor="#d0d7e5" strokeweight="0"/>
              <v:rect id="_x0000_s14691" style="position:absolute;left:9415;top:6930;width:10;height:11" fillcolor="#d0d7e5" stroked="f"/>
              <v:line id="_x0000_s14692" style="position:absolute" from="9619,6930" to="9620,6931" strokecolor="#d0d7e5" strokeweight="0"/>
              <v:rect id="_x0000_s14693" style="position:absolute;left:9619;top:6930;width:11;height:11" fillcolor="#d0d7e5" stroked="f"/>
              <v:line id="_x0000_s14694" style="position:absolute" from="9630,0" to="9631,1" strokecolor="#d0d7e5" strokeweight="0"/>
              <v:rect id="_x0000_s14695" style="position:absolute;left:9630;width:11;height:11" fillcolor="#d0d7e5" stroked="f"/>
              <v:line id="_x0000_s14696" style="position:absolute" from="9630,215" to="9631,216" strokecolor="#d0d7e5" strokeweight="0"/>
              <v:rect id="_x0000_s14697" style="position:absolute;left:9630;top:215;width:11;height:11" fillcolor="#d0d7e5" stroked="f"/>
              <v:line id="_x0000_s14698" style="position:absolute" from="9630,430" to="9631,431" strokecolor="#d0d7e5" strokeweight="0"/>
              <v:rect id="_x0000_s14699" style="position:absolute;left:9630;top:430;width:11;height:11" fillcolor="#d0d7e5" stroked="f"/>
              <v:line id="_x0000_s14700" style="position:absolute" from="9630,646" to="9631,647" strokecolor="#d0d7e5" strokeweight="0"/>
              <v:rect id="_x0000_s14701" style="position:absolute;left:9630;top:646;width:11;height:10" fillcolor="#d0d7e5" stroked="f"/>
              <v:line id="_x0000_s14702" style="position:absolute" from="9630,861" to="9631,862" strokecolor="#d0d7e5" strokeweight="0"/>
              <v:rect id="_x0000_s14703" style="position:absolute;left:9630;top:861;width:11;height:11" fillcolor="#d0d7e5" stroked="f"/>
              <v:line id="_x0000_s14704" style="position:absolute" from="9630,1076" to="9631,1077" strokecolor="#d0d7e5" strokeweight="0"/>
              <v:rect id="_x0000_s14705" style="position:absolute;left:9630;top:1076;width:11;height:11" fillcolor="#d0d7e5" stroked="f"/>
              <v:line id="_x0000_s14706" style="position:absolute" from="9630,1291" to="9631,1292" strokecolor="#d0d7e5" strokeweight="0"/>
              <v:rect id="_x0000_s14707" style="position:absolute;left:9630;top:1291;width:11;height:11" fillcolor="#d0d7e5" stroked="f"/>
              <v:line id="_x0000_s14708" style="position:absolute" from="9630,1507" to="9631,1508" strokecolor="#d0d7e5" strokeweight="0"/>
              <v:rect id="_x0000_s14709" style="position:absolute;left:9630;top:1507;width:11;height:10" fillcolor="#d0d7e5" stroked="f"/>
              <v:line id="_x0000_s14710" style="position:absolute" from="9630,1722" to="9631,1723" strokecolor="#d0d7e5" strokeweight="0"/>
              <v:rect id="_x0000_s14711" style="position:absolute;left:9630;top:1722;width:11;height:10" fillcolor="#d0d7e5" stroked="f"/>
              <v:line id="_x0000_s14712" style="position:absolute" from="9630,1937" to="9631,1938" strokecolor="#d0d7e5" strokeweight="0"/>
              <v:rect id="_x0000_s14713" style="position:absolute;left:9630;top:1937;width:11;height:11" fillcolor="#d0d7e5" stroked="f"/>
              <v:line id="_x0000_s14714" style="position:absolute" from="9630,2152" to="9631,2153" strokecolor="#d0d7e5" strokeweight="0"/>
              <v:rect id="_x0000_s14715" style="position:absolute;left:9630;top:2152;width:11;height:11" fillcolor="#d0d7e5" stroked="f"/>
              <v:line id="_x0000_s14716" style="position:absolute" from="9630,2367" to="9631,2368" strokecolor="#d0d7e5" strokeweight="0"/>
              <v:rect id="_x0000_s14717" style="position:absolute;left:9630;top:2367;width:11;height:11" fillcolor="#d0d7e5" stroked="f"/>
              <v:line id="_x0000_s14718" style="position:absolute" from="9630,2583" to="9631,2584" strokecolor="#d0d7e5" strokeweight="0"/>
              <v:rect id="_x0000_s14719" style="position:absolute;left:9630;top:2583;width:11;height:10" fillcolor="#d0d7e5" stroked="f"/>
              <v:line id="_x0000_s14720" style="position:absolute" from="9630,2798" to="9631,2799" strokecolor="#d0d7e5" strokeweight="0"/>
              <v:rect id="_x0000_s14721" style="position:absolute;left:9630;top:2798;width:11;height:11" fillcolor="#d0d7e5" stroked="f"/>
              <v:line id="_x0000_s14722" style="position:absolute" from="9630,3013" to="9631,3014" strokecolor="#d0d7e5" strokeweight="0"/>
              <v:rect id="_x0000_s14723" style="position:absolute;left:9630;top:3013;width:11;height:11" fillcolor="#d0d7e5" stroked="f"/>
              <v:line id="_x0000_s14724" style="position:absolute" from="9630,3228" to="9631,3229" strokecolor="#d0d7e5" strokeweight="0"/>
              <v:rect id="_x0000_s14725" style="position:absolute;left:9630;top:3228;width:11;height:11" fillcolor="#d0d7e5" stroked="f"/>
              <v:line id="_x0000_s14726" style="position:absolute" from="9630,3443" to="9631,3444" strokecolor="#d0d7e5" strokeweight="0"/>
              <v:rect id="_x0000_s14727" style="position:absolute;left:9630;top:3443;width:11;height:11" fillcolor="#d0d7e5" stroked="f"/>
              <v:line id="_x0000_s14728" style="position:absolute" from="9630,3659" to="9631,3660" strokecolor="#d0d7e5" strokeweight="0"/>
              <v:rect id="_x0000_s14729" style="position:absolute;left:9630;top:3659;width:11;height:10" fillcolor="#d0d7e5" stroked="f"/>
              <v:line id="_x0000_s14730" style="position:absolute" from="9630,3874" to="9631,3875" strokecolor="#d0d7e5" strokeweight="0"/>
              <v:rect id="_x0000_s14731" style="position:absolute;left:9630;top:3874;width:11;height:11" fillcolor="#d0d7e5" stroked="f"/>
              <v:line id="_x0000_s14732" style="position:absolute" from="9630,4089" to="9631,4090" strokecolor="#d0d7e5" strokeweight="0"/>
              <v:rect id="_x0000_s14733" style="position:absolute;left:9630;top:4089;width:11;height:11" fillcolor="#d0d7e5" stroked="f"/>
              <v:line id="_x0000_s14734" style="position:absolute" from="9630,4304" to="9631,4305" strokecolor="#d0d7e5" strokeweight="0"/>
              <v:rect id="_x0000_s14735" style="position:absolute;left:9630;top:4304;width:11;height:11" fillcolor="#d0d7e5" stroked="f"/>
              <v:line id="_x0000_s14736" style="position:absolute" from="9630,4520" to="9631,4521" strokecolor="#d0d7e5" strokeweight="0"/>
              <v:rect id="_x0000_s14737" style="position:absolute;left:9630;top:4520;width:11;height:10" fillcolor="#d0d7e5" stroked="f"/>
              <v:line id="_x0000_s14738" style="position:absolute" from="9630,4735" to="9631,4736" strokecolor="#d0d7e5" strokeweight="0"/>
              <v:rect id="_x0000_s14739" style="position:absolute;left:9630;top:4735;width:11;height:11" fillcolor="#d0d7e5" stroked="f"/>
              <v:line id="_x0000_s14740" style="position:absolute" from="9630,4950" to="9631,4951" strokecolor="#d0d7e5" strokeweight="0"/>
              <v:rect id="_x0000_s14741" style="position:absolute;left:9630;top:4950;width:11;height:11" fillcolor="#d0d7e5" stroked="f"/>
              <v:line id="_x0000_s14742" style="position:absolute" from="9630,5165" to="9631,5166" strokecolor="#d0d7e5" strokeweight="0"/>
              <v:rect id="_x0000_s14743" style="position:absolute;left:9630;top:5165;width:11;height:11" fillcolor="#d0d7e5" stroked="f"/>
              <v:line id="_x0000_s14744" style="position:absolute" from="9630,5380" to="9631,5381" strokecolor="#d0d7e5" strokeweight="0"/>
              <v:rect id="_x0000_s14745" style="position:absolute;left:9630;top:5380;width:11;height:11" fillcolor="#d0d7e5" stroked="f"/>
              <v:line id="_x0000_s14746" style="position:absolute" from="9630,5606" to="9631,5607" strokecolor="#d0d7e5" strokeweight="0"/>
              <v:rect id="_x0000_s14747" style="position:absolute;left:9630;top:5606;width:11;height:11" fillcolor="#d0d7e5" stroked="f"/>
              <v:line id="_x0000_s14748" style="position:absolute" from="9630,5822" to="9631,5823" strokecolor="#d0d7e5" strokeweight="0"/>
              <v:rect id="_x0000_s14749" style="position:absolute;left:9630;top:5822;width:11;height:10" fillcolor="#d0d7e5" stroked="f"/>
              <v:line id="_x0000_s14750" style="position:absolute" from="9630,6037" to="9631,6038" strokecolor="#d0d7e5" strokeweight="0"/>
              <v:rect id="_x0000_s14751" style="position:absolute;left:9630;top:6037;width:11;height:11" fillcolor="#d0d7e5" stroked="f"/>
              <v:line id="_x0000_s14752" style="position:absolute" from="9630,6252" to="9631,6253" strokecolor="#d0d7e5" strokeweight="0"/>
              <v:rect id="_x0000_s14753" style="position:absolute;left:9630;top:6252;width:11;height:11" fillcolor="#d0d7e5" stroked="f"/>
              <v:line id="_x0000_s14754" style="position:absolute" from="9630,6467" to="9631,6468" strokecolor="#d0d7e5" strokeweight="0"/>
              <v:rect id="_x0000_s14755" style="position:absolute;left:9630;top:6467;width:11;height:11" fillcolor="#d0d7e5" stroked="f"/>
              <v:line id="_x0000_s14756" style="position:absolute" from="9630,6693" to="9631,6694" strokecolor="#d0d7e5" strokeweight="0"/>
              <v:rect id="_x0000_s14757" style="position:absolute;left:9630;top:6693;width:11;height:11" fillcolor="#d0d7e5" stroked="f"/>
              <v:line id="_x0000_s14758" style="position:absolute" from="9630,6919" to="9631,6920" strokecolor="#d0d7e5" strokeweight="0"/>
              <v:rect id="_x0000_s14759" style="position:absolute;left:9630;top:6919;width:11;height:11" fillcolor="#d0d7e5" stroked="f"/>
              <v:rect id="_x0000_s14760" style="position:absolute;left:4944;top:667;width:970;height:603" fillcolor="#6ff" stroked="f"/>
              <v:shape id="_x0000_s14761" style="position:absolute;left:4928;top:651;width:1002;height:635" coordsize="1488,944" path="m24,944hdc11,944,,934,,920hal,24hdc,11,11,,24,hal1464,hdc1478,,1488,11,1488,24hal1488,920hdc1488,934,1478,944,1464,944hal24,944hdxm1464,896hal1440,920r,-896l1464,48,24,48,48,24r,896l24,896r1440,hdxe" fillcolor="#385d8a" strokecolor="#385d8a" strokeweight=".05pt">
                <v:path arrowok="t"/>
                <o:lock v:ext="edit" verticies="t"/>
              </v:shape>
              <v:rect id="_x0000_s14762" style="position:absolute;left:5968;top:678;width:969;height:603" fillcolor="#6ff" stroked="f"/>
              <v:shape id="_x0000_s14763" style="position:absolute;left:5952;top:662;width:1001;height:635" coordsize="1488,944" path="m24,944hdc11,944,,934,,920hal,24hdc,11,11,,24,hal1464,hdc1478,,1488,11,1488,24hal1488,920hdc1488,934,1478,944,1464,944hal24,944hdxm1464,896hal1440,920r,-896l1464,48,24,48,48,24r,896l24,896r1440,hdxe" fillcolor="#385d8a" strokecolor="#385d8a" strokeweight=".05pt">
                <v:path arrowok="t"/>
                <o:lock v:ext="edit" verticies="t"/>
              </v:shape>
            </v:group>
            <v:rect id="_x0000_s14765" style="position:absolute;left:3921;top:667;width:969;height:603" fillcolor="#6ff" stroked="f"/>
            <v:shape id="_x0000_s14766" style="position:absolute;left:3905;top:651;width:1002;height:635" coordsize="1488,944" path="m24,944hdc11,944,,934,,920hal,24hdc,11,11,,24,hal1464,hdc1478,,1488,11,1488,24hal1488,920hdc1488,934,1478,944,1464,944hal24,944hdxm1464,896hal1440,920r,-896l1464,48,24,48,48,24r,896l24,896r1440,hdxe" fillcolor="#385d8a" strokecolor="#385d8a" strokeweight=".05pt">
              <v:path arrowok="t"/>
              <o:lock v:ext="edit" verticies="t"/>
            </v:shape>
            <v:rect id="_x0000_s14767" style="position:absolute;left:2908;top:656;width:970;height:603" fillcolor="#6ff" stroked="f"/>
            <v:shape id="_x0000_s14768" style="position:absolute;left:2892;top:640;width:1002;height:635" coordsize="1488,944" path="m24,944hdc11,944,,934,,920hal,24hdc,11,11,,24,hal1464,hdc1478,,1488,11,1488,24hal1488,920hdc1488,934,1478,944,1464,944hal24,944hdxm1464,896hal1440,920r,-896l1464,48,24,48,48,24r,896l24,896r1440,hdxe" fillcolor="#385d8a" strokecolor="#385d8a" strokeweight=".05pt">
              <v:path arrowok="t"/>
              <o:lock v:ext="edit" verticies="t"/>
            </v:shape>
            <v:rect id="_x0000_s14769" style="position:absolute;left:8090;top:678;width:366;height:1054" fillcolor="#ffc000" stroked="f"/>
            <v:shape id="_x0000_s14770" style="position:absolute;left:8074;top:662;width:398;height:1087" coordsize="592,1616" path="m,24hdc,11,11,,24,hal568,hdc582,,592,11,592,24hal592,1592hdc592,1606,582,1616,568,1616hal24,1616hdc11,1616,,1606,,1592hal,24hdxm48,1592hal24,1568r544,l544,1592,544,24r24,24l24,48,48,24r,1568hdxe" fillcolor="#385d8a" strokecolor="#385d8a" strokeweight=".05pt">
              <v:path arrowok="t"/>
              <o:lock v:ext="edit" verticies="t"/>
            </v:shape>
            <v:rect id="_x0000_s14771" style="position:absolute;left:646;top:560;width:7842;height:53" fillcolor="#4f81bd" stroked="f"/>
            <v:shape id="_x0000_s14772" style="position:absolute;left:630;top:543;width:7874;height:87" coordsize="11696,128" path="m,24hdc,11,11,,24,hal11672,hdc11686,,11696,11,11696,24hal11696,104hdc11696,118,11686,128,11672,128hal24,128hdc11,128,,118,,104hal,24hdxm48,104hal24,80r11648,l11648,104r,-80l11672,48,24,48,48,24r,80hdxe" fillcolor="#385d8a" strokecolor="#385d8a" strokeweight=".05pt">
              <v:path arrowok="t"/>
              <o:lock v:ext="edit" verticies="t"/>
            </v:shape>
            <v:rect id="_x0000_s14773" style="position:absolute;left:8521;top:549;width:53;height:1194" fillcolor="#4f81bd" stroked="f"/>
            <v:shape id="_x0000_s14774" style="position:absolute;left:8504;top:533;width:87;height:1226" coordsize="128,1824" path="m,24hdc,11,11,,24,hal104,hdc118,,128,11,128,24hal128,1800hdc128,1814,118,1824,104,1824hal24,1824hdc11,1824,,1814,,1800hal,24hdxm48,1800hal24,1776r80,l80,1800,80,24r24,24l24,48,48,24r,1776hdxe" fillcolor="#385d8a" strokecolor="#385d8a" strokeweight=".05pt">
              <v:path arrowok="t"/>
              <o:lock v:ext="edit" verticies="t"/>
            </v:shape>
            <v:rect id="_x0000_s14775" style="position:absolute;left:582;top:560;width:54;height:3884" fillcolor="#4f81bd" stroked="f"/>
            <v:shape id="_x0000_s14776" style="position:absolute;left:566;top:543;width:86;height:3917" coordsize="128,5824" path="m,24hdc,11,11,,24,hal104,hdc118,,128,11,128,24hal128,5800hdc128,5814,118,5824,104,5824hal24,5824hdc11,5824,,5814,,5800hal,24hdxm48,5800hal24,5776r80,l80,5800,80,24r24,24l24,48,48,24r,5776hdxe" fillcolor="#385d8a" strokecolor="#385d8a" strokeweight=".05pt">
              <v:path arrowok="t"/>
              <o:lock v:ext="edit" verticies="t"/>
            </v:shape>
            <v:shape id="_x0000_s14777" type="#_x0000_t75" style="position:absolute;left:7680;top:1743;width:991;height:172">
              <v:imagedata r:id="rId9" o:title=""/>
            </v:shape>
            <v:shape id="_x0000_s14778" type="#_x0000_t75" style="position:absolute;left:7680;top:1743;width:991;height:172">
              <v:imagedata r:id="rId10" o:title=""/>
            </v:shape>
            <v:shape id="_x0000_s14779" style="position:absolute;left:7745;top:1781;width:852;height:43" coordsize="852,43" path="m,11l851,r1,32l1,43,,11xe" fillcolor="black" strokeweight=".05pt">
              <v:path arrowok="t"/>
            </v:shape>
            <v:rect id="_x0000_s14780" style="position:absolute;left:8499;top:2766;width:75;height:1657" fillcolor="#4f81bd" stroked="f"/>
            <v:shape id="_x0000_s14781" style="position:absolute;left:8483;top:2749;width:108;height:1690" coordsize="160,2512" path="m,24hdc,11,11,,24,hal136,hdc150,,160,11,160,24hal160,2488hdc160,2502,150,2512,136,2512hal24,2512hdc11,2512,,2502,,2488hal,24hdxm48,2488hal24,2464r112,l112,2488,112,24r24,24l24,48,48,24r,2464hdxe" fillcolor="#385d8a" strokecolor="#385d8a" strokeweight=".05pt">
              <v:path arrowok="t"/>
              <o:lock v:ext="edit" verticies="t"/>
            </v:shape>
            <v:shape id="_x0000_s14782" style="position:absolute;left:7742;top:1837;width:799;height:890" coordsize="799,890" path="m7,l799,882r-8,8l,7,7,xe" fillcolor="#4a7ebb" strokecolor="#4a7ebb" strokeweight=".05pt">
              <v:path arrowok="t"/>
            </v:shape>
            <v:rect id="_x0000_s14783" style="position:absolute;left:6334;top:2432;width:603;height:968" fillcolor="#6ff" stroked="f"/>
            <v:shape id="_x0000_s14784" style="position:absolute;left:6318;top:2416;width:635;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85" style="position:absolute;left:3856;top:2421;width:604;height:969" fillcolor="#6ff" stroked="f"/>
            <v:shape id="_x0000_s14786" style="position:absolute;left:3840;top:2405;width:636;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87" style="position:absolute;left:5084;top:2432;width:604;height:968" fillcolor="#6ff" stroked="f"/>
            <v:shape id="_x0000_s14788" style="position:absolute;left:5068;top:2416;width:636;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89" style="position:absolute;left:2661;top:2410;width:603;height:969" fillcolor="#6ff" stroked="f"/>
            <v:shape id="_x0000_s14790" style="position:absolute;left:2645;top:2394;width:635;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91" style="position:absolute;left:6345;top:3433;width:603;height:968" fillcolor="#6ff" stroked="f"/>
            <v:shape id="_x0000_s14792" style="position:absolute;left:6329;top:3417;width:635;height:1000"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93" style="position:absolute;left:3867;top:3443;width:603;height:969" fillcolor="#6ff" stroked="f"/>
            <v:shape id="_x0000_s14794" style="position:absolute;left:3851;top:3427;width:636;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95" style="position:absolute;left:5084;top:3443;width:604;height:969" fillcolor="#6ff" stroked="f"/>
            <v:shape id="_x0000_s14796" style="position:absolute;left:5068;top:3427;width:636;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97" style="position:absolute;left:2650;top:3422;width:603;height:968" fillcolor="#6ff" stroked="f"/>
            <v:shape id="_x0000_s14798" style="position:absolute;left:2634;top:3406;width:635;height:1001" coordsize="944,1488" path="m944,1464hdc944,1478,934,1488,920,1488hal24,1488hdc11,1488,,1478,,1464hal,24hdc,11,11,,24,hal920,hdc934,,944,11,944,24hal944,1464hdxm896,24hal920,48,24,48,48,24r,1440l24,1440r896,l896,1464,896,24hdxe" fillcolor="#385d8a" strokecolor="#385d8a" strokeweight=".05pt">
              <v:path arrowok="t"/>
              <o:lock v:ext="edit" verticies="t"/>
            </v:shape>
            <v:rect id="_x0000_s14799" style="position:absolute;left:603;top:4444;width:7982;height:76" fillcolor="#4f81bd" stroked="f"/>
            <v:shape id="_x0000_s14800" style="position:absolute;left:587;top:4428;width:8014;height:108" coordsize="11904,160" path="m,24hdc,11,11,,24,hal11880,hdc11894,,11904,11,11904,24hal11904,136hdc11904,150,11894,160,11880,160hal24,160hdc11,160,,150,,136hal,24hdxm48,136hal24,112r11856,l11856,136r,-112l11880,48,24,48,48,24r,112hdxe" fillcolor="#385d8a" strokecolor="#385d8a" strokeweight=".05pt">
              <v:path arrowok="t"/>
              <o:lock v:ext="edit" verticies="t"/>
            </v:shape>
            <v:rect id="_x0000_s14801" style="position:absolute;left:8682;top:630;width:259;height:10" fillcolor="black" strokeweight=".05pt">
              <v:stroke joinstyle="round"/>
            </v:rect>
            <v:rect id="_x0000_s14802" style="position:absolute;left:8671;top:1264;width:259;height:11" fillcolor="black" strokeweight=".05pt">
              <v:stroke joinstyle="round"/>
            </v:rect>
            <v:rect id="_x0000_s14803" style="position:absolute;left:8795;top:517;width:11;height:801" fillcolor="black" strokeweight=".05pt">
              <v:stroke joinstyle="round"/>
            </v:rect>
            <v:rect id="_x0000_s14804" style="position:absolute;left:8111;top:2819;width:345;height:1604" fillcolor="#ffc000" stroked="f"/>
            <v:shape id="_x0000_s14805" style="position:absolute;left:8095;top:2803;width:377;height:1636" coordsize="560,2432" path="m,24hdc,11,11,,24,hal536,hdc550,,560,11,560,24hal560,2408hdc560,2422,550,2432,536,2432hal24,2432hdc11,2432,,2422,,2408hal,24hdxm48,2408hal24,2384r512,l512,2408,512,24r24,24l24,48,48,24r,2384hdxe" fillcolor="#385d8a" strokecolor="#385d8a" strokeweight=".05pt">
              <v:path arrowok="t"/>
              <o:lock v:ext="edit" verticies="t"/>
            </v:shape>
            <v:rect id="_x0000_s14806" style="position:absolute;left:711;top:2055;width:355;height:1076" fillcolor="#ffc000" stroked="f"/>
            <v:shape id="_x0000_s14807" style="position:absolute;left:695;top:2039;width:388;height:1109" coordsize="576,1648" path="m,24hdc,11,11,,24,hal552,hdc566,,576,11,576,24hal576,1624hdc576,1638,566,1648,552,1648hal24,1648hdc11,1648,,1638,,1624hal,24hdxm48,1624hal24,1600r528,l528,1624,528,24r24,24l24,48,48,24r,1600hdxe" fillcolor="#385d8a" strokecolor="#385d8a" strokeweight=".05pt">
              <v:path arrowok="t"/>
              <o:lock v:ext="edit" verticies="t"/>
            </v:shape>
            <v:rect id="_x0000_s14808" style="position:absolute;left:711;top:3185;width:366;height:1173" fillcolor="#ffc000" stroked="f"/>
            <v:shape id="_x0000_s14809" style="position:absolute;left:695;top:3169;width:398;height:1205" coordsize="592,1792" path="m,24hdc,11,11,,24,hal568,hdc582,,592,11,592,24hal592,1768hdc592,1782,582,1792,568,1792hal24,1792hdc11,1792,,1782,,1768hal,24hdxm48,1768hal24,1744r544,l544,1768,544,24r24,24l24,48,48,24r,1744hdxe" fillcolor="#385d8a" strokecolor="#385d8a" strokeweight=".05pt">
              <v:path arrowok="t"/>
              <o:lock v:ext="edit" verticies="t"/>
            </v:shape>
            <v:rect id="_x0000_s14810" style="position:absolute;left:517;top:6510;width:302;height:259" fillcolor="#ffc000" stroked="f"/>
            <v:shape id="_x0000_s14811" style="position:absolute;left:501;top:6494;width:334;height:291" coordsize="496,432" path="m,24hdc,11,11,,24,hal472,hdc486,,496,11,496,24hal496,408hdc496,422,486,432,472,432hal24,432hdc11,432,,422,,408hal,24hdxm48,408hal24,384r448,l448,408r,-384l472,48,24,48,48,24r,384hdxe" fillcolor="#385d8a" strokecolor="#385d8a" strokeweight=".05pt">
              <v:path arrowok="t"/>
              <o:lock v:ext="edit" verticies="t"/>
            </v:shape>
            <v:rect id="_x0000_s14812" style="position:absolute;left:6388;top:2593;width:646;height:657" stroked="f"/>
            <v:shape id="_x0000_s14813" style="position:absolute;left:6382;top:2588;width:657;height:667" coordsize="976,992" path="m,8hdc,4,4,,8,hal968,hdc973,,976,4,976,8hal976,984hdc976,989,973,992,968,992hal8,992hdc4,992,,989,,984hal,8hdxm16,984hal8,976r960,l960,984,960,8r8,8l8,16,16,8r,976hdxe" fillcolor="#bcbcbc" strokecolor="#bcbcbc" strokeweight=".05pt">
              <v:path arrowok="t"/>
              <o:lock v:ext="edit" verticies="t"/>
            </v:shape>
            <v:rect id="_x0000_s14814" style="position:absolute;left:6567;top:2664;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A1.1 </w:t>
                    </w:r>
                  </w:p>
                </w:txbxContent>
              </v:textbox>
            </v:rect>
            <v:rect id="_x0000_s14815" style="position:absolute;left:6653;top:2836;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16" style="position:absolute;left:6567;top:3008;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A1.5</w:t>
                    </w:r>
                  </w:p>
                </w:txbxContent>
              </v:textbox>
            </v:rect>
            <v:rect id="_x0000_s14817" style="position:absolute;left:5127;top:2593;width:658;height:624" stroked="f"/>
            <v:shape id="_x0000_s14818" style="position:absolute;left:5122;top:2588;width:668;height:635" coordsize="992,944" path="m,8hdc,4,4,,8,hal984,hdc989,,992,4,992,8hal992,936hdc992,941,989,944,984,944hal8,944hdc4,944,,941,,936hal,8hdxm16,936hal8,928r976,l976,936,976,8r8,8l8,16,16,8r,928hdxe" fillcolor="#bcbcbc" strokecolor="#bcbcbc" strokeweight=".05pt">
              <v:path arrowok="t"/>
              <o:lock v:ext="edit" verticies="t"/>
            </v:shape>
            <v:rect id="_x0000_s14819" style="position:absolute;left:5306;top:2648;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B1.1 </w:t>
                    </w:r>
                  </w:p>
                </w:txbxContent>
              </v:textbox>
            </v:rect>
            <v:rect id="_x0000_s14820" style="position:absolute;left:5392;top:2820;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21" style="position:absolute;left:5306;top:2992;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B1.5</w:t>
                    </w:r>
                  </w:p>
                </w:txbxContent>
              </v:textbox>
            </v:rect>
            <v:rect id="_x0000_s14822" style="position:absolute;left:6388;top:3562;width:646;height:645" stroked="f"/>
            <v:shape id="_x0000_s14823" style="position:absolute;left:6382;top:3556;width:657;height:657" coordsize="976,976" path="m,8hdc,4,4,,8,hal968,hdc973,,976,4,976,8hal976,968hdc976,973,973,976,968,976hal8,976hdc4,976,,973,,968hal,8hdxm16,968hal8,960r960,l960,968,960,8r8,8l8,16,16,8r,960hdxe" fillcolor="#bcbcbc" strokecolor="#bcbcbc" strokeweight=".05pt">
              <v:path arrowok="t"/>
              <o:lock v:ext="edit" verticies="t"/>
            </v:shape>
            <v:rect id="_x0000_s14824" style="position:absolute;left:6567;top:3627;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A2.1</w:t>
                    </w:r>
                  </w:p>
                </w:txbxContent>
              </v:textbox>
            </v:rect>
            <v:rect id="_x0000_s14825" style="position:absolute;left:6653;top:3799;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26" style="position:absolute;left:6567;top:3971;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A2.5</w:t>
                    </w:r>
                  </w:p>
                </w:txbxContent>
              </v:textbox>
            </v:rect>
            <v:rect id="_x0000_s14827" style="position:absolute;left:7950;top:3271;width:517;height:678" stroked="f"/>
            <v:shape id="_x0000_s14828" style="position:absolute;left:7944;top:3266;width:528;height:689" coordsize="784,1024" path="m,8hdc,4,4,,8,hal776,hdc781,,784,4,784,8hal784,1016hdc784,1021,781,1024,776,1024hal8,1024hdc4,1024,,1021,,1016hal,8hdxm16,1016hal8,1008r768,l768,1016,768,8r8,8l8,16,16,8r,1008hdxe" fillcolor="#bcbcbc" strokecolor="#bcbcbc" strokeweight=".05pt">
              <v:path arrowok="t"/>
              <o:lock v:ext="edit" verticies="t"/>
            </v:shape>
            <v:rect id="_x0000_s14829" style="position:absolute;left:8075;top:3352;width:281;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F1.1 </w:t>
                    </w:r>
                  </w:p>
                </w:txbxContent>
              </v:textbox>
            </v:rect>
            <v:rect id="_x0000_s14830" style="position:absolute;left:8150;top:3525;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31" style="position:absolute;left:8075;top:3697;width:281;height:169;mso-wrap-style:none" filled="f" stroked="f">
              <v:textbox style="mso-fit-shape-to-text:t" inset="0,0,0,0">
                <w:txbxContent>
                  <w:p w:rsidR="006C0927" w:rsidRDefault="006C0927">
                    <w:r>
                      <w:rPr>
                        <w:rFonts w:ascii="Arial Black" w:hAnsi="Arial Black" w:cs="Arial Black"/>
                        <w:b/>
                        <w:bCs/>
                        <w:color w:val="000000"/>
                        <w:sz w:val="12"/>
                        <w:szCs w:val="12"/>
                        <w:lang w:val="en-US"/>
                      </w:rPr>
                      <w:t>F1.5</w:t>
                    </w:r>
                  </w:p>
                </w:txbxContent>
              </v:textbox>
            </v:rect>
            <v:rect id="_x0000_s14832" style="position:absolute;left:6312;top:2034;width:614;height:355" stroked="f"/>
            <v:shape id="_x0000_s14833" style="position:absolute;left:6307;top:2028;width:625;height:366" coordsize="928,544" path="m,8hdc,4,4,,8,hal920,hdc925,,928,4,928,8hal928,536hdc928,541,925,544,920,544hal8,544hdc4,544,,541,,536hal,8hdxm16,536hal8,528r912,l912,536,912,8r8,8l8,16,16,8r,528hdxe" fillcolor="black" strokeweight=".05pt">
              <v:path arrowok="t"/>
              <o:lock v:ext="edit" verticies="t"/>
            </v:shape>
            <v:rect id="_x0000_s14834" style="position:absolute;left:6556;top:2089;width:125;height:226;mso-wrap-style:none" filled="f" stroked="f">
              <v:textbox style="mso-fit-shape-to-text:t" inset="0,0,0,0">
                <w:txbxContent>
                  <w:p w:rsidR="006C0927" w:rsidRDefault="006C0927">
                    <w:r>
                      <w:rPr>
                        <w:rFonts w:ascii="Arial Black" w:hAnsi="Arial Black" w:cs="Arial Black"/>
                        <w:b/>
                        <w:bCs/>
                        <w:color w:val="000000"/>
                        <w:sz w:val="16"/>
                        <w:szCs w:val="16"/>
                        <w:lang w:val="en-US"/>
                      </w:rPr>
                      <w:t>A</w:t>
                    </w:r>
                  </w:p>
                </w:txbxContent>
              </v:textbox>
            </v:rect>
            <v:rect id="_x0000_s14835" style="position:absolute;left:5117;top:3573;width:678;height:624" stroked="f"/>
            <v:shape id="_x0000_s14836" style="position:absolute;left:5111;top:3567;width:690;height:635" coordsize="1024,944" path="m,8hdc,4,4,,8,hal1016,hdc1021,,1024,4,1024,8hal1024,936hdc1024,941,1021,944,1016,944hal8,944hdc4,944,,941,,936hal,8hdxm16,936hal8,928r1008,l1008,936r,-928l1016,16,8,16,16,8r,928hdxe" fillcolor="#bcbcbc" strokecolor="#bcbcbc" strokeweight=".05pt">
              <v:path arrowok="t"/>
              <o:lock v:ext="edit" verticies="t"/>
            </v:shape>
            <v:rect id="_x0000_s14837" style="position:absolute;left:5231;top:3713;width:45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B2.1 al </w:t>
                    </w:r>
                  </w:p>
                </w:txbxContent>
              </v:textbox>
            </v:rect>
            <v:rect id="_x0000_s14838" style="position:absolute;left:5306;top:3885;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B2.5</w:t>
                    </w:r>
                  </w:p>
                </w:txbxContent>
              </v:textbox>
            </v:rect>
            <v:rect id="_x0000_s14839" style="position:absolute;left:3889;top:2593;width:646;height:624" stroked="f"/>
            <v:shape id="_x0000_s14840" style="position:absolute;left:3883;top:2588;width:657;height:635" coordsize="976,944" path="m,8hdc,4,4,,8,hal968,hdc973,,976,4,976,8hal976,936hdc976,941,973,944,968,944hal8,944hdc4,944,,941,,936hal,8hdxm16,936hal8,928r960,l960,936,960,8r8,8l8,16,16,8r,928hdxe" fillcolor="#bcbcbc" strokecolor="#bcbcbc" strokeweight=".05pt">
              <v:path arrowok="t"/>
              <o:lock v:ext="edit" verticies="t"/>
            </v:shape>
            <v:rect id="_x0000_s14841" style="position:absolute;left:4068;top:2648;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C1.1 </w:t>
                    </w:r>
                  </w:p>
                </w:txbxContent>
              </v:textbox>
            </v:rect>
            <v:rect id="_x0000_s14842" style="position:absolute;left:4154;top:2820;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43" style="position:absolute;left:4068;top:2992;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C1.5</w:t>
                    </w:r>
                  </w:p>
                </w:txbxContent>
              </v:textbox>
            </v:rect>
            <v:rect id="_x0000_s14844" style="position:absolute;left:3910;top:3551;width:668;height:624" stroked="f"/>
            <v:shape id="_x0000_s14845" style="position:absolute;left:3905;top:3546;width:678;height:635" coordsize="1008,944" path="m,8hdc,4,4,,8,hal1000,hdc1005,,1008,4,1008,8hal1008,936hdc1008,941,1005,944,1000,944hal8,944hdc4,944,,941,,936hal,8hdxm16,936hal8,928r992,l992,936,992,8r8,8l8,16,16,8r,928hdxe" fillcolor="#bcbcbc" strokecolor="#bcbcbc" strokeweight=".05pt">
              <v:path arrowok="t"/>
              <o:lock v:ext="edit" verticies="t"/>
            </v:shape>
            <v:rect id="_x0000_s14846" style="position:absolute;left:4100;top:3605;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C2.1 </w:t>
                    </w:r>
                  </w:p>
                </w:txbxContent>
              </v:textbox>
            </v:rect>
            <v:rect id="_x0000_s14847" style="position:absolute;left:4186;top:3777;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48" style="position:absolute;left:4100;top:3950;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C2.5</w:t>
                    </w:r>
                  </w:p>
                </w:txbxContent>
              </v:textbox>
            </v:rect>
            <v:rect id="_x0000_s14849" style="position:absolute;left:2693;top:2572;width:646;height:624" stroked="f"/>
            <v:shape id="_x0000_s14850" style="position:absolute;left:2688;top:2566;width:657;height:635" coordsize="976,944" path="m,8hdc,4,4,,8,hal968,hdc973,,976,4,976,8hal976,936hdc976,941,973,944,968,944hal8,944hdc4,944,,941,,936hal,8hdxm16,936hal8,928r960,l960,936,960,8r8,8l8,16,16,8r,928hdxe" fillcolor="#bcbcbc" strokecolor="#bcbcbc" strokeweight=".05pt">
              <v:path arrowok="t"/>
              <o:lock v:ext="edit" verticies="t"/>
            </v:shape>
            <v:rect id="_x0000_s14851" style="position:absolute;left:2872;top:2621;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D1.1 </w:t>
                    </w:r>
                  </w:p>
                </w:txbxContent>
              </v:textbox>
            </v:rect>
            <v:rect id="_x0000_s14852" style="position:absolute;left:2958;top:2793;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53" style="position:absolute;left:2872;top:2965;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D1.5</w:t>
                    </w:r>
                  </w:p>
                </w:txbxContent>
              </v:textbox>
            </v:rect>
            <v:rect id="_x0000_s14854" style="position:absolute;left:2693;top:3562;width:636;height:624" stroked="f"/>
            <v:shape id="_x0000_s14855" style="position:absolute;left:2688;top:3556;width:646;height:635" coordsize="960,944" path="m,8hdc,4,4,,8,hal952,hdc957,,960,4,960,8hal960,936hdc960,941,957,944,952,944hal8,944hdc4,944,,941,,936hal,8hdxm16,936hal8,928r944,l944,936,944,8r8,8l8,16,16,8r,928hdxe" fillcolor="#bcbcbc" strokecolor="#bcbcbc" strokeweight=".05pt">
              <v:path arrowok="t"/>
              <o:lock v:ext="edit" verticies="t"/>
            </v:shape>
            <v:rect id="_x0000_s14856" style="position:absolute;left:2861;top:3616;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D2.1 </w:t>
                    </w:r>
                  </w:p>
                </w:txbxContent>
              </v:textbox>
            </v:rect>
            <v:rect id="_x0000_s14857" style="position:absolute;left:2947;top:3788;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58" style="position:absolute;left:2861;top:3960;width:294;height:169;mso-wrap-style:none" filled="f" stroked="f">
              <v:textbox style="mso-fit-shape-to-text:t" inset="0,0,0,0">
                <w:txbxContent>
                  <w:p w:rsidR="006C0927" w:rsidRDefault="006C0927">
                    <w:r>
                      <w:rPr>
                        <w:rFonts w:ascii="Arial Black" w:hAnsi="Arial Black" w:cs="Arial Black"/>
                        <w:b/>
                        <w:bCs/>
                        <w:color w:val="000000"/>
                        <w:sz w:val="12"/>
                        <w:szCs w:val="12"/>
                        <w:lang w:val="en-US"/>
                      </w:rPr>
                      <w:t>D2.5</w:t>
                    </w:r>
                  </w:p>
                </w:txbxContent>
              </v:textbox>
            </v:rect>
            <v:rect id="_x0000_s14859" style="position:absolute;left:5989;top:786;width:905;height:333" stroked="f"/>
            <v:shape id="_x0000_s14860" style="position:absolute;left:5984;top:780;width:915;height:345" coordsize="1360,512" path="m8,512hdc4,512,,509,,504hal,8hdc,4,4,,8,hal1352,hdc1357,,1360,4,1360,8hal1360,504hdc1360,509,1357,512,1352,512hal8,512hdxm1352,496hal1344,504r,-496l1352,16,8,16,16,8r,496l8,496r1344,hdxe" fillcolor="#bcbcbc" strokecolor="#bcbcbc" strokeweight=".05pt">
              <v:path arrowok="t"/>
              <o:lock v:ext="edit" verticies="t"/>
            </v:shape>
            <v:rect id="_x0000_s14861" style="position:absolute;left:6052;top:866;width:775;height:169;mso-wrap-style:none" filled="f" stroked="f">
              <v:textbox style="mso-fit-shape-to-text:t" inset="0,0,0,0">
                <w:txbxContent>
                  <w:p w:rsidR="006C0927" w:rsidRDefault="006C0927">
                    <w:r>
                      <w:rPr>
                        <w:rFonts w:ascii="Arial Black" w:hAnsi="Arial Black" w:cs="Arial Black"/>
                        <w:b/>
                        <w:bCs/>
                        <w:color w:val="000000"/>
                        <w:sz w:val="12"/>
                        <w:szCs w:val="12"/>
                        <w:lang w:val="en-US"/>
                      </w:rPr>
                      <w:t>E1.1 al E1.5</w:t>
                    </w:r>
                  </w:p>
                </w:txbxContent>
              </v:textbox>
            </v:rect>
            <v:rect id="_x0000_s14862" style="position:absolute;left:4966;top:786;width:905;height:333" stroked="f"/>
            <v:shape id="_x0000_s14863" style="position:absolute;left:4960;top:780;width:916;height:345" coordsize="1360,512" path="m8,512hdc4,512,,509,,504hal,8hdc,4,4,,8,hal1352,hdc1357,,1360,4,1360,8hal1360,504hdc1360,509,1357,512,1352,512hal8,512hdxm1352,496hal1344,504r,-496l1352,16,8,16,16,8r,496l8,496r1344,hdxe" fillcolor="#bcbcbc" strokecolor="#bcbcbc" strokeweight=".05pt">
              <v:path arrowok="t"/>
              <o:lock v:ext="edit" verticies="t"/>
            </v:shape>
            <v:rect id="_x0000_s14864" style="position:absolute;left:5028;top:872;width:775;height:169;mso-wrap-style:none" filled="f" stroked="f">
              <v:textbox style="mso-fit-shape-to-text:t" inset="0,0,0,0">
                <w:txbxContent>
                  <w:p w:rsidR="006C0927" w:rsidRDefault="006C0927">
                    <w:r>
                      <w:rPr>
                        <w:rFonts w:ascii="Arial Black" w:hAnsi="Arial Black" w:cs="Arial Black"/>
                        <w:b/>
                        <w:bCs/>
                        <w:color w:val="000000"/>
                        <w:sz w:val="12"/>
                        <w:szCs w:val="12"/>
                        <w:lang w:val="en-US"/>
                      </w:rPr>
                      <w:t>E2.1 al E2.5</w:t>
                    </w:r>
                  </w:p>
                </w:txbxContent>
              </v:textbox>
            </v:rect>
            <v:rect id="_x0000_s14865" style="position:absolute;left:3953;top:775;width:905;height:333" stroked="f"/>
            <v:shape id="_x0000_s14866" style="position:absolute;left:3948;top:769;width:916;height:345" coordsize="1360,512" path="m8,512hdc4,512,,509,,504hal,8hdc,4,4,,8,hal1352,hdc1357,,1360,4,1360,8hal1360,504hdc1360,509,1357,512,1352,512hal8,512hdxm1352,496hal1344,504r,-496l1352,16,8,16,16,8r,496l8,496r1344,hdxe" fillcolor="#bcbcbc" strokecolor="#bcbcbc" strokeweight=".05pt">
              <v:path arrowok="t"/>
              <o:lock v:ext="edit" verticies="t"/>
            </v:shape>
            <v:rect id="_x0000_s14867" style="position:absolute;left:4010;top:856;width:775;height:169;mso-wrap-style:none" filled="f" stroked="f">
              <v:textbox style="mso-fit-shape-to-text:t" inset="0,0,0,0">
                <w:txbxContent>
                  <w:p w:rsidR="006C0927" w:rsidRDefault="006C0927">
                    <w:r>
                      <w:rPr>
                        <w:rFonts w:ascii="Arial Black" w:hAnsi="Arial Black" w:cs="Arial Black"/>
                        <w:b/>
                        <w:bCs/>
                        <w:color w:val="000000"/>
                        <w:sz w:val="12"/>
                        <w:szCs w:val="12"/>
                        <w:lang w:val="en-US"/>
                      </w:rPr>
                      <w:t>E3.1 al E3.5</w:t>
                    </w:r>
                  </w:p>
                </w:txbxContent>
              </v:textbox>
            </v:rect>
            <v:rect id="_x0000_s14868" style="position:absolute;left:2952;top:775;width:904;height:333" stroked="f"/>
            <v:shape id="_x0000_s14869" style="position:absolute;left:2946;top:769;width:916;height:345" coordsize="1360,512" path="m8,512hdc4,512,,509,,504hal,8hdc,4,4,,8,hal1352,hdc1357,,1360,4,1360,8hal1360,504hdc1360,509,1357,512,1352,512hal8,512hdxm1352,496hal1344,504r,-496l1352,16,8,16,16,8r,496l8,496r1344,hdxe" fillcolor="#bcbcbc" strokecolor="#bcbcbc" strokeweight=".05pt">
              <v:path arrowok="t"/>
              <o:lock v:ext="edit" verticies="t"/>
            </v:shape>
            <v:rect id="_x0000_s14870" style="position:absolute;left:3009;top:856;width:775;height:169;mso-wrap-style:none" filled="f" stroked="f">
              <v:textbox style="mso-fit-shape-to-text:t" inset="0,0,0,0">
                <w:txbxContent>
                  <w:p w:rsidR="006C0927" w:rsidRDefault="006C0927">
                    <w:r>
                      <w:rPr>
                        <w:rFonts w:ascii="Arial Black" w:hAnsi="Arial Black" w:cs="Arial Black"/>
                        <w:b/>
                        <w:bCs/>
                        <w:color w:val="000000"/>
                        <w:sz w:val="12"/>
                        <w:szCs w:val="12"/>
                        <w:lang w:val="en-US"/>
                      </w:rPr>
                      <w:t>E4.1 al E4.5</w:t>
                    </w:r>
                  </w:p>
                </w:txbxContent>
              </v:textbox>
            </v:rect>
            <v:rect id="_x0000_s14871" style="position:absolute;left:689;top:2271;width:593;height:688" stroked="f"/>
            <v:shape id="_x0000_s14872" style="position:absolute;left:684;top:2265;width:603;height:700" coordsize="896,1040" path="m,8hdc,4,4,,8,hal888,hdc893,,896,4,896,8hal896,1032hdc896,1037,893,1040,888,1040hal8,1040hdc4,1040,,1037,,1032hal,8hdxm16,1032hal8,1024r880,l880,1032,880,8r8,8l8,16,16,8r,1024hdxe" fillcolor="#bcbcbc" strokecolor="#bcbcbc" strokeweight=".05pt">
              <v:path arrowok="t"/>
              <o:lock v:ext="edit" verticies="t"/>
            </v:shape>
            <v:rect id="_x0000_s14873" style="position:absolute;left:836;top:2357;width:301;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G2.1 </w:t>
                    </w:r>
                  </w:p>
                </w:txbxContent>
              </v:textbox>
            </v:rect>
            <v:rect id="_x0000_s14874" style="position:absolute;left:922;top:2529;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75" style="position:absolute;left:836;top:2701;width:301;height:169;mso-wrap-style:none" filled="f" stroked="f">
              <v:textbox style="mso-fit-shape-to-text:t" inset="0,0,0,0">
                <w:txbxContent>
                  <w:p w:rsidR="006C0927" w:rsidRDefault="006C0927">
                    <w:r>
                      <w:rPr>
                        <w:rFonts w:ascii="Arial Black" w:hAnsi="Arial Black" w:cs="Arial Black"/>
                        <w:b/>
                        <w:bCs/>
                        <w:color w:val="000000"/>
                        <w:sz w:val="12"/>
                        <w:szCs w:val="12"/>
                        <w:lang w:val="en-US"/>
                      </w:rPr>
                      <w:t>G2.2</w:t>
                    </w:r>
                  </w:p>
                </w:txbxContent>
              </v:textbox>
            </v:rect>
            <v:rect id="_x0000_s14876" style="position:absolute;left:700;top:3400;width:582;height:678" stroked="f"/>
            <v:shape id="_x0000_s14877" style="position:absolute;left:695;top:3395;width:592;height:689" coordsize="880,1024" path="m,8hdc,4,4,,8,hal872,hdc877,,880,4,880,8hal880,1016hdc880,1021,877,1024,872,1024hal8,1024hdc4,1024,,1021,,1016hal,8hdxm16,1016hal8,1008r864,l864,1016,864,8r8,8l8,16,16,8r,1008hdxe" fillcolor="#bcbcbc" strokecolor="#bcbcbc" strokeweight=".05pt">
              <v:path arrowok="t"/>
              <o:lock v:ext="edit" verticies="t"/>
            </v:shape>
            <v:rect id="_x0000_s14878" style="position:absolute;left:847;top:3481;width:301;height:169;mso-wrap-style:none" filled="f" stroked="f">
              <v:textbox style="mso-fit-shape-to-text:t" inset="0,0,0,0">
                <w:txbxContent>
                  <w:p w:rsidR="006C0927" w:rsidRDefault="006C0927">
                    <w:r>
                      <w:rPr>
                        <w:rFonts w:ascii="Arial Black" w:hAnsi="Arial Black" w:cs="Arial Black"/>
                        <w:b/>
                        <w:bCs/>
                        <w:color w:val="000000"/>
                        <w:sz w:val="12"/>
                        <w:szCs w:val="12"/>
                        <w:lang w:val="en-US"/>
                      </w:rPr>
                      <w:t xml:space="preserve">G1.1 </w:t>
                    </w:r>
                  </w:p>
                </w:txbxContent>
              </v:textbox>
            </v:rect>
            <v:rect id="_x0000_s14879" style="position:absolute;left:933;top:3654;width:121;height:169;mso-wrap-style:none" filled="f" stroked="f">
              <v:textbox style="mso-fit-shape-to-text:t" inset="0,0,0,0">
                <w:txbxContent>
                  <w:p w:rsidR="006C0927" w:rsidRDefault="006C0927">
                    <w:proofErr w:type="gramStart"/>
                    <w:r>
                      <w:rPr>
                        <w:rFonts w:ascii="Arial Black" w:hAnsi="Arial Black" w:cs="Arial Black"/>
                        <w:b/>
                        <w:bCs/>
                        <w:color w:val="000000"/>
                        <w:sz w:val="12"/>
                        <w:szCs w:val="12"/>
                        <w:lang w:val="en-US"/>
                      </w:rPr>
                      <w:t>al</w:t>
                    </w:r>
                    <w:proofErr w:type="gramEnd"/>
                    <w:r>
                      <w:rPr>
                        <w:rFonts w:ascii="Arial Black" w:hAnsi="Arial Black" w:cs="Arial Black"/>
                        <w:b/>
                        <w:bCs/>
                        <w:color w:val="000000"/>
                        <w:sz w:val="12"/>
                        <w:szCs w:val="12"/>
                        <w:lang w:val="en-US"/>
                      </w:rPr>
                      <w:t xml:space="preserve"> </w:t>
                    </w:r>
                  </w:p>
                </w:txbxContent>
              </v:textbox>
            </v:rect>
            <v:rect id="_x0000_s14880" style="position:absolute;left:847;top:3826;width:301;height:169;mso-wrap-style:none" filled="f" stroked="f">
              <v:textbox style="mso-fit-shape-to-text:t" inset="0,0,0,0">
                <w:txbxContent>
                  <w:p w:rsidR="006C0927" w:rsidRDefault="006C0927">
                    <w:r>
                      <w:rPr>
                        <w:rFonts w:ascii="Arial Black" w:hAnsi="Arial Black" w:cs="Arial Black"/>
                        <w:b/>
                        <w:bCs/>
                        <w:color w:val="000000"/>
                        <w:sz w:val="12"/>
                        <w:szCs w:val="12"/>
                        <w:lang w:val="en-US"/>
                      </w:rPr>
                      <w:t>G1.2</w:t>
                    </w:r>
                  </w:p>
                </w:txbxContent>
              </v:textbox>
            </v:rect>
            <v:shape id="_x0000_s14881" type="#_x0000_t75" style="position:absolute;left:6442;top:5822;width:915;height:710">
              <v:imagedata r:id="rId11" o:title=""/>
            </v:shape>
            <v:rect id="_x0000_s14882" style="position:absolute;left:5095;top:1991;width:593;height:355" stroked="f"/>
            <v:shape id="_x0000_s14883" style="position:absolute;left:5090;top:1985;width:603;height:366" coordsize="896,544" path="m,8hdc,4,4,,8,hal888,hdc893,,896,4,896,8hal896,536hdc896,541,893,544,888,544hal8,544hdc4,544,,541,,536hal,8hdxm16,536hal8,528r880,l880,536,880,8r8,8l8,16,16,8r,528hdxe" fillcolor="black" strokeweight=".05pt">
              <v:path arrowok="t"/>
              <o:lock v:ext="edit" verticies="t"/>
            </v:shape>
            <v:rect id="_x0000_s14884" style="position:absolute;left:5328;top:2046;width:125;height:226;mso-wrap-style:none" filled="f" stroked="f">
              <v:textbox style="mso-fit-shape-to-text:t" inset="0,0,0,0">
                <w:txbxContent>
                  <w:p w:rsidR="006C0927" w:rsidRDefault="006C0927">
                    <w:r>
                      <w:rPr>
                        <w:rFonts w:ascii="Arial Black" w:hAnsi="Arial Black" w:cs="Arial Black"/>
                        <w:b/>
                        <w:bCs/>
                        <w:color w:val="000000"/>
                        <w:sz w:val="16"/>
                        <w:szCs w:val="16"/>
                        <w:lang w:val="en-US"/>
                      </w:rPr>
                      <w:t>B</w:t>
                    </w:r>
                  </w:p>
                </w:txbxContent>
              </v:textbox>
            </v:rect>
            <v:rect id="_x0000_s14885" style="position:absolute;left:3856;top:2012;width:582;height:355" stroked="f"/>
            <v:shape id="_x0000_s14886" style="position:absolute;left:3851;top:2007;width:592;height:366" coordsize="880,544" path="m,8hdc,4,4,,8,hal872,hdc877,,880,4,880,8hal880,536hdc880,541,877,544,872,544hal8,544hdc4,544,,541,,536hal,8hdxm16,536hal8,528r864,l864,536,864,8r8,8l8,16,16,8r,528hdxe" fillcolor="black" strokeweight=".05pt">
              <v:path arrowok="t"/>
              <o:lock v:ext="edit" verticies="t"/>
            </v:shape>
            <v:rect id="_x0000_s14887" style="position:absolute;left:4078;top:2069;width:125;height:226;mso-wrap-style:none" filled="f" stroked="f">
              <v:textbox style="mso-fit-shape-to-text:t" inset="0,0,0,0">
                <w:txbxContent>
                  <w:p w:rsidR="006C0927" w:rsidRDefault="006C0927">
                    <w:r>
                      <w:rPr>
                        <w:rFonts w:ascii="Arial Black" w:hAnsi="Arial Black" w:cs="Arial Black"/>
                        <w:b/>
                        <w:bCs/>
                        <w:color w:val="000000"/>
                        <w:sz w:val="16"/>
                        <w:szCs w:val="16"/>
                        <w:lang w:val="en-US"/>
                      </w:rPr>
                      <w:t>C</w:t>
                    </w:r>
                  </w:p>
                </w:txbxContent>
              </v:textbox>
            </v:rect>
            <v:rect id="_x0000_s14888" style="position:absolute;left:2671;top:2012;width:614;height:345" stroked="f"/>
            <v:shape id="_x0000_s14889" style="position:absolute;left:2666;top:2007;width:625;height:355" coordsize="928,528" path="m,8hdc,4,4,,8,hal920,hdc925,,928,4,928,8hal928,520hdc928,525,925,528,920,528hal8,528hdc4,528,,525,,520hal,8hdxm16,520hal8,512r912,l912,520,912,8r8,8l8,16,16,8r,512hdxe" fillcolor="black" strokeweight=".05pt">
              <v:path arrowok="t"/>
              <o:lock v:ext="edit" verticies="t"/>
            </v:shape>
            <v:rect id="_x0000_s14890" style="position:absolute;left:2915;top:2062;width:125;height:226;mso-wrap-style:none" filled="f" stroked="f">
              <v:textbox style="mso-fit-shape-to-text:t" inset="0,0,0,0">
                <w:txbxContent>
                  <w:p w:rsidR="006C0927" w:rsidRDefault="006C0927">
                    <w:r>
                      <w:rPr>
                        <w:rFonts w:ascii="Arial Black" w:hAnsi="Arial Black" w:cs="Arial Black"/>
                        <w:b/>
                        <w:bCs/>
                        <w:color w:val="000000"/>
                        <w:sz w:val="16"/>
                        <w:szCs w:val="16"/>
                        <w:lang w:val="en-US"/>
                      </w:rPr>
                      <w:t>D</w:t>
                    </w:r>
                  </w:p>
                </w:txbxContent>
              </v:textbox>
            </v:rect>
            <v:rect id="_x0000_s14891" style="position:absolute;left:1325;top:2077;width:355;height:2292" stroked="f"/>
            <v:shape id="_x0000_s14892" style="position:absolute;left:1320;top:2071;width:366;height:2303" coordsize="544,3424" path="m,8hdc,4,4,,8,hal536,hdc541,,544,4,544,8hal544,3416hdc544,3421,541,3424,536,3424hal8,3424hdc4,3424,,3421,,3416hal,8hdxm16,3416hal8,3408r528,l528,3416,528,8r8,8l8,16,16,8r,3408hdxe" fillcolor="black" strokeweight=".05pt">
              <v:path arrowok="t"/>
              <o:lock v:ext="edit" verticies="t"/>
            </v:shape>
            <v:rect id="_x0000_s14893" style="position:absolute;left:1428;top:3101;width:134;height:226;mso-wrap-style:none" filled="f" stroked="f">
              <v:textbox style="mso-fit-shape-to-text:t" inset="0,0,0,0">
                <w:txbxContent>
                  <w:p w:rsidR="006C0927" w:rsidRDefault="006C0927">
                    <w:r>
                      <w:rPr>
                        <w:rFonts w:ascii="Arial Black" w:hAnsi="Arial Black" w:cs="Arial Black"/>
                        <w:b/>
                        <w:bCs/>
                        <w:color w:val="000000"/>
                        <w:sz w:val="16"/>
                        <w:szCs w:val="16"/>
                        <w:lang w:val="en-US"/>
                      </w:rPr>
                      <w:t>G</w:t>
                    </w:r>
                  </w:p>
                </w:txbxContent>
              </v:textbox>
            </v:rect>
            <v:rect id="_x0000_s14894" style="position:absolute;left:2919;top:1334;width:4018;height:355" stroked="f"/>
            <v:shape id="_x0000_s14895" style="position:absolute;left:2914;top:1329;width:4029;height:366" coordsize="5984,544" path="m,8hdc,4,4,,8,hal5976,hdc5981,,5984,4,5984,8hal5984,536hdc5984,541,5981,544,5976,544hal8,544hdc4,544,,541,,536hal,8hdxm16,536hal8,528r5968,l5968,536r,-528l5976,16,8,16,16,8r,528hdxe" fillcolor="black" strokeweight=".05pt">
              <v:path arrowok="t"/>
              <o:lock v:ext="edit" verticies="t"/>
            </v:shape>
            <v:rect id="_x0000_s14896" style="position:absolute;left:4865;top:1390;width:116;height:226;mso-wrap-style:none" filled="f" stroked="f">
              <v:textbox style="mso-fit-shape-to-text:t" inset="0,0,0,0">
                <w:txbxContent>
                  <w:p w:rsidR="006C0927" w:rsidRDefault="006C0927">
                    <w:r>
                      <w:rPr>
                        <w:rFonts w:ascii="Arial Black" w:hAnsi="Arial Black" w:cs="Arial Black"/>
                        <w:b/>
                        <w:bCs/>
                        <w:color w:val="000000"/>
                        <w:sz w:val="16"/>
                        <w:szCs w:val="16"/>
                        <w:lang w:val="en-US"/>
                      </w:rPr>
                      <w:t>E</w:t>
                    </w:r>
                  </w:p>
                </w:txbxContent>
              </v:textbox>
            </v:rect>
            <v:rect id="_x0000_s14897" style="position:absolute;left:7573;top:2809;width:355;height:1614" stroked="f"/>
            <v:shape id="_x0000_s14898" style="position:absolute;left:7567;top:2803;width:367;height:1625" coordsize="544,2416" path="m,8hdc,4,4,,8,hal536,hdc541,,544,4,544,8hal544,2408hdc544,2413,541,2416,536,2416hal8,2416hdc4,2416,,2413,,2408hal,8hdxm16,2408hal8,2400r528,l528,2408,528,8r8,8l8,16,16,8r,2400hdxe" fillcolor="black" strokeweight=".05pt">
              <v:path arrowok="t"/>
              <o:lock v:ext="edit" verticies="t"/>
            </v:shape>
            <v:rect id="_x0000_s14899" style="position:absolute;left:7698;top:3494;width:107;height:226;mso-wrap-style:none" filled="f" stroked="f">
              <v:textbox style="mso-fit-shape-to-text:t" inset="0,0,0,0">
                <w:txbxContent>
                  <w:p w:rsidR="006C0927" w:rsidRDefault="006C0927">
                    <w:r>
                      <w:rPr>
                        <w:rFonts w:ascii="Arial Black" w:hAnsi="Arial Black" w:cs="Arial Black"/>
                        <w:b/>
                        <w:bCs/>
                        <w:color w:val="000000"/>
                        <w:sz w:val="16"/>
                        <w:szCs w:val="16"/>
                        <w:lang w:val="en-US"/>
                      </w:rPr>
                      <w:t>F</w:t>
                    </w:r>
                  </w:p>
                </w:txbxContent>
              </v:textbox>
            </v:rect>
            <v:rect id="_x0000_s14900" style="position:absolute;left:108;top:2066;width:312;height:2292" fillcolor="#ffc000" stroked="f"/>
            <v:shape id="_x0000_s14901" style="position:absolute;left:92;top:2050;width:344;height:2324" coordsize="512,3456" path="m,24hdc,11,11,,24,hal488,hdc502,,512,11,512,24hal512,3432hdc512,3446,502,3456,488,3456hal24,3456hdc11,3456,,3446,,3432hal,24hdxm48,3432hal24,3408r464,l464,3432,464,24r24,24l24,48,48,24r,3408hdxe" fillcolor="#385d8a" strokecolor="#385d8a" strokeweight=".05pt">
              <v:path arrowok="t"/>
              <o:lock v:ext="edit" verticies="t"/>
            </v:shape>
            <v:shape id="_x0000_s14902" style="position:absolute;left:431;top:2061;width:270;height:16" coordsize="270,16" path="m1,l44,1,43,12,,10,1,xm76,2r43,l118,13,75,12,76,2xm151,3r43,1l194,14r-43,l151,3xm227,4r43,1l270,16,227,15r,-11xe" fillcolor="black" strokeweight=".05pt">
              <v:path arrowok="t"/>
              <o:lock v:ext="edit" verticies="t"/>
            </v:shape>
            <v:shape id="_x0000_s14903" style="position:absolute;left:431;top:4353;width:270;height:16" coordsize="270,16" path="m1,l44,1,43,12,,11,1,xm76,2r43,l118,13r-43,l76,2xm151,3r43,1l194,15,151,14r,-11xm227,4r43,1l270,16,227,15r,-11xe" fillcolor="black" strokeweight=".05pt">
              <v:path arrowok="t"/>
              <o:lock v:ext="edit" verticies="t"/>
            </v:shape>
            <v:rect id="_x0000_s14904" style="position:absolute;left:118;top:3002;width:410;height:291" stroked="f"/>
            <v:shape id="_x0000_s14905" style="position:absolute;left:113;top:2997;width:420;height:301" coordsize="624,448" path="m,8hdc,4,4,,8,hal616,hdc621,,624,4,624,8hal624,440hdc624,445,621,448,616,448hal8,448hdc4,448,,445,,440hal,8hdxm16,440hal8,432r608,l608,440,608,8r8,8l8,16,16,8r,432hdxe" fillcolor="#bcbcbc" strokecolor="#bcbcbc" strokeweight=".05pt">
              <v:path arrowok="t"/>
              <o:lock v:ext="edit" verticies="t"/>
            </v:shape>
            <v:rect id="_x0000_s14906" style="position:absolute;left:227;top:3059;width:181;height:169;mso-wrap-style:none" filled="f" stroked="f">
              <v:textbox style="mso-fit-shape-to-text:t" inset="0,0,0,0">
                <w:txbxContent>
                  <w:p w:rsidR="006C0927" w:rsidRDefault="006C0927">
                    <w:r>
                      <w:rPr>
                        <w:rFonts w:ascii="Arial Black" w:hAnsi="Arial Black" w:cs="Arial Black"/>
                        <w:b/>
                        <w:bCs/>
                        <w:color w:val="000000"/>
                        <w:sz w:val="12"/>
                        <w:szCs w:val="12"/>
                        <w:lang w:val="en-US"/>
                      </w:rPr>
                      <w:t>G3</w:t>
                    </w:r>
                  </w:p>
                </w:txbxContent>
              </v:textbox>
            </v:rect>
            <v:rect id="_x0000_s14907" style="position:absolute;left:2273;top:667;width:538;height:581" fillcolor="yellow" stroked="f"/>
            <v:shape id="_x0000_s14908" style="position:absolute;left:2257;top:651;width:571;height:613" coordsize="848,912" path="m,24hdc,11,11,,24,hal824,hdc838,,848,11,848,24hal848,888hdc848,902,838,912,824,912hal24,912hdc11,912,,902,,888hal,24hdxm48,888hal24,864r800,l800,888r,-864l824,48,24,48,48,24r,864hdxe" fillcolor="#385d8a" strokecolor="#385d8a" strokeweight=".05pt">
              <v:path arrowok="t"/>
              <o:lock v:ext="edit" verticies="t"/>
            </v:shape>
            <v:rect id="_x0000_s14909" style="position:absolute;left:506;top:6026;width:280;height:258" fillcolor="#6ff" stroked="f"/>
            <v:shape id="_x0000_s14910" style="position:absolute;left:490;top:6010;width:313;height:290" coordsize="464,432" path="m,24hdc,11,11,,24,hal440,hdc454,,464,11,464,24hal464,408hdc464,422,454,432,440,432hal24,432hdc11,432,,422,,408hal,24hdxm48,408hal24,384r416,l416,408r,-384l440,48,24,48,48,24r,384hdxe" fillcolor="#385d8a" strokecolor="#385d8a" strokeweight=".05pt">
              <v:path arrowok="t"/>
              <o:lock v:ext="edit" verticies="t"/>
            </v:shape>
            <v:rect id="_x0000_s14911" style="position:absolute;left:1702;top:667;width:495;height:581" fillcolor="yellow" stroked="f"/>
            <v:shape id="_x0000_s14912" style="position:absolute;left:1686;top:651;width:528;height:613" coordsize="784,912" path="m,24hdc,11,11,,24,hal760,hdc774,,784,11,784,24hal784,888hdc784,902,774,912,760,912hal24,912hdc11,912,,902,,888hal,24hdxm48,888hal24,864r736,l736,888r,-864l760,48,24,48,48,24r,864hdxe" fillcolor="#385d8a" strokecolor="#385d8a" strokeweight=".05pt">
              <v:path arrowok="t"/>
              <o:lock v:ext="edit" verticies="t"/>
            </v:shape>
            <v:rect id="_x0000_s14913" style="position:absolute;left:679;top:667;width:409;height:581" fillcolor="yellow" stroked="f"/>
            <v:shape id="_x0000_s14914" style="position:absolute;left:662;top:651;width:442;height:613" coordsize="656,912" path="m,24hdc,11,11,,24,hal632,hdc646,,656,11,656,24hal656,888hdc656,902,646,912,632,912hal24,912hdc11,912,,902,,888hal,24hdxm48,888hal24,864r608,l608,888r,-864l632,48,24,48,48,24r,864hdxe" fillcolor="#385d8a" strokecolor="#385d8a" strokeweight=".05pt">
              <v:path arrowok="t"/>
              <o:lock v:ext="edit" verticies="t"/>
            </v:shape>
            <v:rect id="_x0000_s14915" style="position:absolute;left:679;top:1324;width:409;height:581" fillcolor="yellow" stroked="f"/>
            <v:shape id="_x0000_s14916" style="position:absolute;left:662;top:1307;width:442;height:614" coordsize="656,912" path="m,24hdc,11,11,,24,hal632,hdc646,,656,11,656,24hal656,888hdc656,902,646,912,632,912hal24,912hdc11,912,,902,,888hal,24hdxm48,888hal24,864r608,l608,888r,-864l632,48,24,48,48,24r,864hdxe" fillcolor="#385d8a" strokecolor="#385d8a" strokeweight=".05pt">
              <v:path arrowok="t"/>
              <o:lock v:ext="edit" verticies="t"/>
            </v:shape>
            <v:rect id="_x0000_s14917" style="position:absolute;left:506;top:5628;width:280;height:247" fillcolor="yellow" stroked="f"/>
            <v:shape id="_x0000_s14918" style="position:absolute;left:490;top:5612;width:313;height:280" coordsize="464,416" path="m,24hdc,11,11,,24,hal440,hdc454,,464,11,464,24hal464,392hdc464,406,454,416,440,416hal24,416hdc11,416,,406,,392hal,24hdxm48,392hal24,368r416,l416,392r,-368l440,48,24,48,48,24r,368hdxe" fillcolor="#385d8a" strokecolor="#385d8a" strokeweight=".05pt">
              <v:path arrowok="t"/>
              <o:lock v:ext="edit" verticies="t"/>
            </v:shape>
            <v:rect id="_x0000_s14919" style="position:absolute;left:2284;top:850;width:506;height:291" stroked="f"/>
            <v:shape id="_x0000_s14920" style="position:absolute;left:2278;top:845;width:517;height:301" coordsize="768,448" path="m,8hdc,4,4,,8,hal760,hdc765,,768,4,768,8hal768,440hdc768,445,765,448,760,448hal8,448hdc4,448,,445,,440hal,8hdxm16,440hal8,432r752,l752,440,752,8r8,8l8,16,16,8r,432hdxe" fillcolor="black" strokeweight=".05pt">
              <v:path arrowok="t"/>
              <o:lock v:ext="edit" verticies="t"/>
            </v:shape>
            <v:rect id="_x0000_s14921" style="position:absolute;left:2419;top:873;width:223;height:226;mso-wrap-style:none" filled="f" stroked="f">
              <v:textbox style="mso-fit-shape-to-text:t" inset="0,0,0,0">
                <w:txbxContent>
                  <w:p w:rsidR="006C0927" w:rsidRDefault="006C0927">
                    <w:r>
                      <w:rPr>
                        <w:rFonts w:ascii="Arial Black" w:hAnsi="Arial Black" w:cs="Arial Black"/>
                        <w:b/>
                        <w:bCs/>
                        <w:color w:val="000000"/>
                        <w:sz w:val="16"/>
                        <w:szCs w:val="16"/>
                        <w:lang w:val="en-US"/>
                      </w:rPr>
                      <w:t>P1</w:t>
                    </w:r>
                  </w:p>
                </w:txbxContent>
              </v:textbox>
            </v:rect>
            <v:rect id="_x0000_s14922" style="position:absolute;left:1670;top:861;width:484;height:269" stroked="f"/>
            <v:shape id="_x0000_s14923" style="position:absolute;left:1664;top:855;width:496;height:280" coordsize="736,416" path="m,8hdc,4,4,,8,hal728,hdc733,,736,4,736,8hal736,408hdc736,413,733,416,728,416hal8,416hdc4,416,,413,,408hal,8hdxm16,408hal8,400r720,l720,408,720,8r8,8l8,16,16,8r,400hdxe" fillcolor="black" strokeweight=".05pt">
              <v:path arrowok="t"/>
              <o:lock v:ext="edit" verticies="t"/>
            </v:shape>
            <v:rect id="_x0000_s14924" style="position:absolute;left:1795;top:873;width:223;height:226;mso-wrap-style:none" filled="f" stroked="f">
              <v:textbox style="mso-fit-shape-to-text:t" inset="0,0,0,0">
                <w:txbxContent>
                  <w:p w:rsidR="006C0927" w:rsidRDefault="006C0927">
                    <w:r>
                      <w:rPr>
                        <w:rFonts w:ascii="Arial Black" w:hAnsi="Arial Black" w:cs="Arial Black"/>
                        <w:b/>
                        <w:bCs/>
                        <w:color w:val="000000"/>
                        <w:sz w:val="16"/>
                        <w:szCs w:val="16"/>
                        <w:lang w:val="en-US"/>
                      </w:rPr>
                      <w:t>P2</w:t>
                    </w:r>
                  </w:p>
                </w:txbxContent>
              </v:textbox>
            </v:rect>
            <v:rect id="_x0000_s14925" style="position:absolute;left:722;top:818;width:484;height:366" stroked="f"/>
            <v:shape id="_x0000_s14926" style="position:absolute;left:716;top:812;width:496;height:377" coordsize="736,560" path="m,8hdc,4,4,,8,hal728,hdc733,,736,4,736,8hal736,552hdc736,557,733,560,728,560hal8,560hdc4,560,,557,,552hal,8hdxm16,552hal8,544r720,l720,552,720,8r8,8l8,16,16,8r,544hdxe" fillcolor="black" strokeweight=".05pt">
              <v:path arrowok="t"/>
              <o:lock v:ext="edit" verticies="t"/>
            </v:shape>
            <v:rect id="_x0000_s14927" style="position:absolute;left:847;top:880;width:223;height:226;mso-wrap-style:none" filled="f" stroked="f">
              <v:textbox style="mso-fit-shape-to-text:t" inset="0,0,0,0">
                <w:txbxContent>
                  <w:p w:rsidR="006C0927" w:rsidRDefault="006C0927">
                    <w:r>
                      <w:rPr>
                        <w:rFonts w:ascii="Arial Black" w:hAnsi="Arial Black" w:cs="Arial Black"/>
                        <w:b/>
                        <w:bCs/>
                        <w:color w:val="000000"/>
                        <w:sz w:val="16"/>
                        <w:szCs w:val="16"/>
                        <w:lang w:val="en-US"/>
                      </w:rPr>
                      <w:t>P3</w:t>
                    </w:r>
                  </w:p>
                </w:txbxContent>
              </v:textbox>
            </v:rect>
            <v:rect id="_x0000_s14928" style="position:absolute;left:722;top:1453;width:484;height:323" stroked="f"/>
            <v:shape id="_x0000_s14929" style="position:absolute;left:716;top:1447;width:496;height:334" coordsize="736,496" path="m,8hdc,4,4,,8,hal728,hdc733,,736,4,736,8hal736,488hdc736,493,733,496,728,496hal8,496hdc4,496,,493,,488hal,8hdxm16,488hal8,480r720,l720,488,720,8r8,8l8,16,16,8r,480hdxe" fillcolor="black" strokeweight=".05pt">
              <v:path arrowok="t"/>
              <o:lock v:ext="edit" verticies="t"/>
            </v:shape>
            <v:rect id="_x0000_s14930" style="position:absolute;left:847;top:1492;width:223;height:226;mso-wrap-style:none" filled="f" stroked="f">
              <v:textbox style="mso-fit-shape-to-text:t" inset="0,0,0,0">
                <w:txbxContent>
                  <w:p w:rsidR="006C0927" w:rsidRDefault="006C0927">
                    <w:r>
                      <w:rPr>
                        <w:rFonts w:ascii="Arial Black" w:hAnsi="Arial Black" w:cs="Arial Black"/>
                        <w:b/>
                        <w:bCs/>
                        <w:color w:val="000000"/>
                        <w:sz w:val="16"/>
                        <w:szCs w:val="16"/>
                        <w:lang w:val="en-US"/>
                      </w:rPr>
                      <w:t>P4</w:t>
                    </w:r>
                  </w:p>
                </w:txbxContent>
              </v:textbox>
            </v:rect>
            <w10:wrap type="none"/>
            <w10:anchorlock/>
          </v:group>
        </w:pict>
      </w:r>
    </w:p>
    <w:p w:rsidR="004134A5" w:rsidRPr="00031EA8" w:rsidRDefault="004134A5">
      <w:pPr>
        <w:pStyle w:val="Encabezado"/>
        <w:tabs>
          <w:tab w:val="clear" w:pos="4252"/>
          <w:tab w:val="clear" w:pos="8504"/>
        </w:tabs>
        <w:jc w:val="both"/>
        <w:rPr>
          <w:b/>
          <w:sz w:val="20"/>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B849CB" w:rsidRDefault="00B849CB">
      <w:pPr>
        <w:pStyle w:val="Encabezado"/>
        <w:tabs>
          <w:tab w:val="clear" w:pos="4252"/>
          <w:tab w:val="clear" w:pos="8504"/>
        </w:tabs>
        <w:jc w:val="both"/>
        <w:rPr>
          <w:b/>
          <w:sz w:val="20"/>
          <w:lang w:val="es-MX"/>
        </w:rPr>
      </w:pPr>
    </w:p>
    <w:p w:rsidR="00B849CB" w:rsidRDefault="00B849CB">
      <w:pPr>
        <w:pStyle w:val="Encabezado"/>
        <w:tabs>
          <w:tab w:val="clear" w:pos="4252"/>
          <w:tab w:val="clear" w:pos="8504"/>
        </w:tabs>
        <w:jc w:val="both"/>
        <w:rPr>
          <w:b/>
          <w:sz w:val="20"/>
          <w:lang w:val="es-MX"/>
        </w:rPr>
      </w:pPr>
    </w:p>
    <w:p w:rsidR="00B849CB" w:rsidRDefault="00B849CB">
      <w:pPr>
        <w:pStyle w:val="Encabezado"/>
        <w:tabs>
          <w:tab w:val="clear" w:pos="4252"/>
          <w:tab w:val="clear" w:pos="8504"/>
        </w:tabs>
        <w:jc w:val="both"/>
        <w:rPr>
          <w:b/>
          <w:sz w:val="20"/>
          <w:lang w:val="es-MX"/>
        </w:rPr>
      </w:pPr>
    </w:p>
    <w:p w:rsidR="00B849CB" w:rsidRDefault="00B849CB">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6550AF" w:rsidRDefault="006550AF">
      <w:pPr>
        <w:pStyle w:val="Encabezado"/>
        <w:tabs>
          <w:tab w:val="clear" w:pos="4252"/>
          <w:tab w:val="clear" w:pos="8504"/>
        </w:tabs>
        <w:jc w:val="both"/>
        <w:rPr>
          <w:b/>
          <w:sz w:val="20"/>
          <w:lang w:val="es-MX"/>
        </w:rPr>
      </w:pPr>
    </w:p>
    <w:p w:rsidR="006550AF" w:rsidRDefault="006550AF">
      <w:pPr>
        <w:pStyle w:val="Encabezado"/>
        <w:tabs>
          <w:tab w:val="clear" w:pos="4252"/>
          <w:tab w:val="clear" w:pos="8504"/>
        </w:tabs>
        <w:jc w:val="both"/>
        <w:rPr>
          <w:b/>
          <w:sz w:val="20"/>
          <w:lang w:val="es-MX"/>
        </w:rPr>
      </w:pPr>
    </w:p>
    <w:p w:rsidR="004134A5" w:rsidRDefault="004134A5">
      <w:pPr>
        <w:pStyle w:val="Encabezado"/>
        <w:tabs>
          <w:tab w:val="clear" w:pos="4252"/>
          <w:tab w:val="clear" w:pos="8504"/>
        </w:tabs>
        <w:jc w:val="both"/>
        <w:rPr>
          <w:b/>
          <w:sz w:val="20"/>
          <w:lang w:val="es-MX"/>
        </w:rPr>
      </w:pPr>
    </w:p>
    <w:p w:rsidR="00D4689A" w:rsidRDefault="00D4689A">
      <w:pPr>
        <w:pStyle w:val="Encabezado"/>
        <w:tabs>
          <w:tab w:val="clear" w:pos="4252"/>
          <w:tab w:val="clear" w:pos="8504"/>
        </w:tabs>
        <w:jc w:val="both"/>
        <w:rPr>
          <w:b/>
          <w:sz w:val="20"/>
          <w:lang w:val="es-MX"/>
        </w:rPr>
      </w:pPr>
    </w:p>
    <w:p w:rsidR="0011060E" w:rsidRPr="007F0BDD" w:rsidRDefault="0011060E">
      <w:pPr>
        <w:pStyle w:val="Encabezado"/>
        <w:tabs>
          <w:tab w:val="clear" w:pos="4252"/>
          <w:tab w:val="clear" w:pos="8504"/>
        </w:tabs>
        <w:jc w:val="both"/>
        <w:rPr>
          <w:b/>
          <w:color w:val="000000"/>
        </w:rPr>
      </w:pPr>
      <w:r w:rsidRPr="007F0BDD">
        <w:rPr>
          <w:b/>
          <w:color w:val="000000"/>
        </w:rPr>
        <w:lastRenderedPageBreak/>
        <w:t>Formulario corporativo F.3.445 – Entrada de caja.</w:t>
      </w:r>
    </w:p>
    <w:p w:rsidR="0011060E" w:rsidRPr="007F0BDD" w:rsidRDefault="00E81EF3">
      <w:pPr>
        <w:pStyle w:val="Encabezado"/>
        <w:tabs>
          <w:tab w:val="clear" w:pos="4252"/>
          <w:tab w:val="clear" w:pos="8504"/>
        </w:tabs>
        <w:jc w:val="both"/>
        <w:rPr>
          <w:b/>
          <w:color w:val="000000"/>
        </w:rPr>
      </w:pPr>
      <w:r>
        <w:rPr>
          <w:b/>
          <w:noProof/>
          <w:sz w:val="20"/>
          <w:lang w:val="es-UY" w:eastAsia="es-UY"/>
        </w:rPr>
        <w:drawing>
          <wp:anchor distT="0" distB="0" distL="114300" distR="114300" simplePos="0" relativeHeight="251655680" behindDoc="0" locked="0" layoutInCell="0" allowOverlap="1">
            <wp:simplePos x="0" y="0"/>
            <wp:positionH relativeFrom="column">
              <wp:posOffset>651510</wp:posOffset>
            </wp:positionH>
            <wp:positionV relativeFrom="paragraph">
              <wp:posOffset>571500</wp:posOffset>
            </wp:positionV>
            <wp:extent cx="5029200" cy="5120640"/>
            <wp:effectExtent l="19050" t="0" r="0" b="0"/>
            <wp:wrapTopAndBottom/>
            <wp:docPr id="261" name="Imagen 261" descr="ENTRADA DE C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NTRADA DE CAJA"/>
                    <pic:cNvPicPr>
                      <a:picLocks noChangeAspect="1" noChangeArrowheads="1"/>
                    </pic:cNvPicPr>
                  </pic:nvPicPr>
                  <pic:blipFill>
                    <a:blip r:embed="rId12" cstate="print">
                      <a:lum bright="12000" contrast="-6000"/>
                    </a:blip>
                    <a:srcRect l="10468" t="9851" r="7280" b="11345"/>
                    <a:stretch>
                      <a:fillRect/>
                    </a:stretch>
                  </pic:blipFill>
                  <pic:spPr bwMode="auto">
                    <a:xfrm>
                      <a:off x="0" y="0"/>
                      <a:ext cx="5029200" cy="5120640"/>
                    </a:xfrm>
                    <a:prstGeom prst="rect">
                      <a:avLst/>
                    </a:prstGeom>
                    <a:noFill/>
                    <a:ln w="9525">
                      <a:noFill/>
                      <a:miter lim="800000"/>
                      <a:headEnd/>
                      <a:tailEnd/>
                    </a:ln>
                  </pic:spPr>
                </pic:pic>
              </a:graphicData>
            </a:graphic>
          </wp:anchor>
        </w:drawing>
      </w:r>
      <w:r w:rsidR="0011060E">
        <w:rPr>
          <w:b/>
          <w:sz w:val="20"/>
          <w:lang w:val="es-MX"/>
        </w:rPr>
        <w:br w:type="page"/>
      </w:r>
      <w:r w:rsidR="0011060E" w:rsidRPr="007F0BDD">
        <w:rPr>
          <w:b/>
          <w:color w:val="000000"/>
        </w:rPr>
        <w:lastRenderedPageBreak/>
        <w:t xml:space="preserve"> Formulario corporativo F.7.3 –</w:t>
      </w:r>
      <w:r w:rsidR="009034B4" w:rsidRPr="007F0BDD">
        <w:rPr>
          <w:b/>
          <w:color w:val="000000"/>
        </w:rPr>
        <w:t xml:space="preserve"> L</w:t>
      </w:r>
      <w:r w:rsidR="0011060E" w:rsidRPr="007F0BDD">
        <w:rPr>
          <w:b/>
          <w:color w:val="000000"/>
        </w:rPr>
        <w:t>iquidación de fondos por gastos varios.</w:t>
      </w:r>
    </w:p>
    <w:p w:rsidR="009034B4" w:rsidRDefault="009034B4">
      <w:pPr>
        <w:pStyle w:val="Encabezado"/>
        <w:tabs>
          <w:tab w:val="clear" w:pos="4252"/>
          <w:tab w:val="clear" w:pos="8504"/>
        </w:tabs>
        <w:jc w:val="both"/>
        <w:rPr>
          <w:b/>
          <w:sz w:val="20"/>
          <w:lang w:val="es-MX"/>
        </w:rPr>
      </w:pPr>
    </w:p>
    <w:p w:rsidR="0011060E" w:rsidRDefault="00E81EF3">
      <w:pPr>
        <w:pStyle w:val="Encabezado"/>
        <w:tabs>
          <w:tab w:val="clear" w:pos="4252"/>
          <w:tab w:val="clear" w:pos="8504"/>
        </w:tabs>
        <w:jc w:val="both"/>
        <w:rPr>
          <w:b/>
          <w:sz w:val="20"/>
          <w:lang w:val="es-MX"/>
        </w:rPr>
      </w:pPr>
      <w:r>
        <w:rPr>
          <w:b/>
          <w:noProof/>
          <w:sz w:val="20"/>
          <w:lang w:val="es-UY" w:eastAsia="es-UY"/>
        </w:rPr>
        <w:drawing>
          <wp:inline distT="0" distB="0" distL="0" distR="0">
            <wp:extent cx="5753100" cy="6810375"/>
            <wp:effectExtent l="1905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5753100" cy="6810375"/>
                    </a:xfrm>
                    <a:prstGeom prst="rect">
                      <a:avLst/>
                    </a:prstGeom>
                    <a:noFill/>
                    <a:ln w="9525">
                      <a:noFill/>
                      <a:miter lim="800000"/>
                      <a:headEnd/>
                      <a:tailEnd/>
                    </a:ln>
                  </pic:spPr>
                </pic:pic>
              </a:graphicData>
            </a:graphic>
          </wp:inline>
        </w:drawing>
      </w:r>
    </w:p>
    <w:p w:rsidR="0011060E" w:rsidRDefault="0011060E">
      <w:pPr>
        <w:pStyle w:val="Encabezado"/>
        <w:tabs>
          <w:tab w:val="clear" w:pos="4252"/>
          <w:tab w:val="clear" w:pos="8504"/>
        </w:tabs>
        <w:jc w:val="both"/>
        <w:rPr>
          <w:b/>
          <w:sz w:val="20"/>
          <w:lang w:val="es-MX"/>
        </w:rPr>
      </w:pPr>
    </w:p>
    <w:p w:rsidR="0011060E" w:rsidRDefault="0011060E">
      <w:pPr>
        <w:pStyle w:val="Encabezado"/>
        <w:tabs>
          <w:tab w:val="clear" w:pos="4252"/>
          <w:tab w:val="clear" w:pos="8504"/>
        </w:tabs>
        <w:jc w:val="both"/>
        <w:rPr>
          <w:b/>
          <w:sz w:val="20"/>
          <w:lang w:val="es-MX"/>
        </w:rPr>
      </w:pPr>
    </w:p>
    <w:p w:rsidR="0011060E" w:rsidRPr="007F0BDD" w:rsidRDefault="00E81EF3">
      <w:pPr>
        <w:pStyle w:val="Encabezado"/>
        <w:tabs>
          <w:tab w:val="clear" w:pos="4252"/>
          <w:tab w:val="clear" w:pos="8504"/>
        </w:tabs>
        <w:jc w:val="both"/>
        <w:rPr>
          <w:b/>
          <w:color w:val="000000"/>
        </w:rPr>
      </w:pPr>
      <w:r>
        <w:rPr>
          <w:b/>
          <w:noProof/>
          <w:color w:val="000000"/>
          <w:sz w:val="20"/>
          <w:lang w:val="es-UY" w:eastAsia="es-UY"/>
        </w:rPr>
        <w:lastRenderedPageBreak/>
        <w:drawing>
          <wp:anchor distT="0" distB="0" distL="114300" distR="114300" simplePos="0" relativeHeight="251656704" behindDoc="0" locked="0" layoutInCell="0" allowOverlap="1">
            <wp:simplePos x="0" y="0"/>
            <wp:positionH relativeFrom="column">
              <wp:posOffset>468630</wp:posOffset>
            </wp:positionH>
            <wp:positionV relativeFrom="paragraph">
              <wp:posOffset>885190</wp:posOffset>
            </wp:positionV>
            <wp:extent cx="5129530" cy="4946650"/>
            <wp:effectExtent l="19050" t="0" r="0" b="0"/>
            <wp:wrapTopAndBottom/>
            <wp:docPr id="268" name="Imagen 268" descr="SALIDA DE C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SALIDA DE CAJA"/>
                    <pic:cNvPicPr>
                      <a:picLocks noChangeAspect="1" noChangeArrowheads="1"/>
                    </pic:cNvPicPr>
                  </pic:nvPicPr>
                  <pic:blipFill>
                    <a:blip r:embed="rId14" cstate="print"/>
                    <a:srcRect/>
                    <a:stretch>
                      <a:fillRect/>
                    </a:stretch>
                  </pic:blipFill>
                  <pic:spPr bwMode="auto">
                    <a:xfrm>
                      <a:off x="0" y="0"/>
                      <a:ext cx="5129530" cy="4946650"/>
                    </a:xfrm>
                    <a:prstGeom prst="rect">
                      <a:avLst/>
                    </a:prstGeom>
                    <a:noFill/>
                    <a:ln w="9525">
                      <a:noFill/>
                      <a:miter lim="800000"/>
                      <a:headEnd/>
                      <a:tailEnd/>
                    </a:ln>
                  </pic:spPr>
                </pic:pic>
              </a:graphicData>
            </a:graphic>
          </wp:anchor>
        </w:drawing>
      </w:r>
      <w:r w:rsidR="0011060E" w:rsidRPr="007F0BDD">
        <w:rPr>
          <w:b/>
          <w:color w:val="000000"/>
        </w:rPr>
        <w:t>Formulario corporativo F.7.32 – Salida de caja.</w:t>
      </w:r>
    </w:p>
    <w:p w:rsidR="0011060E" w:rsidRDefault="0011060E">
      <w:pPr>
        <w:pStyle w:val="Encabezado"/>
        <w:tabs>
          <w:tab w:val="clear" w:pos="4252"/>
          <w:tab w:val="clear" w:pos="8504"/>
        </w:tabs>
        <w:jc w:val="both"/>
        <w:rPr>
          <w:b/>
          <w:sz w:val="20"/>
          <w:lang w:val="es-MX"/>
        </w:rPr>
      </w:pPr>
    </w:p>
    <w:p w:rsidR="004049B7" w:rsidRPr="006550AF" w:rsidRDefault="004049B7" w:rsidP="004049B7">
      <w:pPr>
        <w:pStyle w:val="Encabezado"/>
        <w:tabs>
          <w:tab w:val="clear" w:pos="4252"/>
          <w:tab w:val="clear" w:pos="8504"/>
        </w:tabs>
        <w:jc w:val="both"/>
        <w:rPr>
          <w:b/>
          <w:sz w:val="20"/>
          <w:lang w:val="es-MX"/>
        </w:rPr>
      </w:pPr>
    </w:p>
    <w:sectPr w:rsidR="004049B7" w:rsidRPr="006550AF" w:rsidSect="00CF3E0C">
      <w:headerReference w:type="even" r:id="rId15"/>
      <w:headerReference w:type="default" r:id="rId16"/>
      <w:headerReference w:type="first" r:id="rId17"/>
      <w:footerReference w:type="first" r:id="rId18"/>
      <w:type w:val="oddPage"/>
      <w:pgSz w:w="11907" w:h="16840" w:code="9"/>
      <w:pgMar w:top="2410" w:right="1814" w:bottom="1843" w:left="1134" w:header="567" w:footer="79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F71" w:rsidRDefault="009F4F71">
      <w:r>
        <w:separator/>
      </w:r>
    </w:p>
  </w:endnote>
  <w:endnote w:type="continuationSeparator" w:id="0">
    <w:p w:rsidR="009F4F71" w:rsidRDefault="009F4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70" w:type="dxa"/>
        <w:right w:w="70" w:type="dxa"/>
      </w:tblCellMar>
      <w:tblLook w:val="0000"/>
    </w:tblPr>
    <w:tblGrid>
      <w:gridCol w:w="2440"/>
      <w:gridCol w:w="2440"/>
      <w:gridCol w:w="2440"/>
    </w:tblGrid>
    <w:tr w:rsidR="00EC0530" w:rsidTr="00EC0530">
      <w:trPr>
        <w:jc w:val="center"/>
      </w:trPr>
      <w:tc>
        <w:tcPr>
          <w:tcW w:w="2440" w:type="dxa"/>
        </w:tcPr>
        <w:p w:rsidR="00EC0530" w:rsidRDefault="00EC0530">
          <w:pPr>
            <w:pStyle w:val="Textonotapie"/>
            <w:rPr>
              <w:b/>
              <w:snapToGrid w:val="0"/>
              <w:lang w:val="es-MX"/>
            </w:rPr>
          </w:pPr>
          <w:r>
            <w:rPr>
              <w:b/>
              <w:snapToGrid w:val="0"/>
              <w:lang w:val="es-MX"/>
            </w:rPr>
            <w:t>Elaborado por:</w:t>
          </w:r>
        </w:p>
        <w:p w:rsidR="00EC0530" w:rsidRPr="00EC0530" w:rsidRDefault="00EC0530" w:rsidP="00AF2B9F">
          <w:pPr>
            <w:pStyle w:val="Textonotapie"/>
            <w:rPr>
              <w:snapToGrid w:val="0"/>
              <w:lang w:val="es-MX"/>
            </w:rPr>
          </w:pPr>
          <w:r w:rsidRPr="00EC0530">
            <w:rPr>
              <w:snapToGrid w:val="0"/>
              <w:lang w:val="es-MX"/>
            </w:rPr>
            <w:t>Sebastián Rodríguez</w:t>
          </w:r>
        </w:p>
        <w:p w:rsidR="00EC0530" w:rsidRPr="00EC0530" w:rsidRDefault="00EC0530" w:rsidP="00AF2B9F">
          <w:pPr>
            <w:pStyle w:val="Textonotapie"/>
            <w:rPr>
              <w:snapToGrid w:val="0"/>
              <w:lang w:val="es-MX"/>
            </w:rPr>
          </w:pPr>
          <w:r w:rsidRPr="00EC0530">
            <w:rPr>
              <w:snapToGrid w:val="0"/>
              <w:lang w:val="es-MX"/>
            </w:rPr>
            <w:t>Marcelo Vico</w:t>
          </w:r>
        </w:p>
        <w:p w:rsidR="00EC0530" w:rsidRDefault="00EC0530" w:rsidP="00D22D8E">
          <w:pPr>
            <w:pStyle w:val="Textonotapie"/>
            <w:rPr>
              <w:b/>
              <w:snapToGrid w:val="0"/>
              <w:lang w:val="es-MX"/>
            </w:rPr>
          </w:pPr>
        </w:p>
      </w:tc>
      <w:tc>
        <w:tcPr>
          <w:tcW w:w="2440" w:type="dxa"/>
        </w:tcPr>
        <w:p w:rsidR="00EC0530" w:rsidRDefault="00EC0530">
          <w:pPr>
            <w:pStyle w:val="Textonotapie"/>
            <w:rPr>
              <w:b/>
              <w:snapToGrid w:val="0"/>
              <w:lang w:val="es-MX"/>
            </w:rPr>
          </w:pPr>
          <w:r>
            <w:rPr>
              <w:b/>
              <w:snapToGrid w:val="0"/>
              <w:lang w:val="es-MX"/>
            </w:rPr>
            <w:t>Revisado por:</w:t>
          </w:r>
        </w:p>
        <w:p w:rsidR="00EC0530" w:rsidRPr="00EC0530" w:rsidRDefault="00EC0530" w:rsidP="00EC0530">
          <w:pPr>
            <w:pStyle w:val="Textonotapie"/>
            <w:rPr>
              <w:snapToGrid w:val="0"/>
              <w:lang w:val="es-MX"/>
            </w:rPr>
          </w:pPr>
          <w:r w:rsidRPr="00EC0530">
            <w:rPr>
              <w:snapToGrid w:val="0"/>
              <w:lang w:val="es-MX"/>
            </w:rPr>
            <w:t xml:space="preserve">Rita </w:t>
          </w:r>
          <w:proofErr w:type="spellStart"/>
          <w:r w:rsidRPr="00EC0530">
            <w:rPr>
              <w:snapToGrid w:val="0"/>
              <w:lang w:val="es-MX"/>
            </w:rPr>
            <w:t>Caristo</w:t>
          </w:r>
          <w:proofErr w:type="spellEnd"/>
        </w:p>
        <w:p w:rsidR="00EC0530" w:rsidRDefault="00EC0530" w:rsidP="00D22D8E">
          <w:pPr>
            <w:pStyle w:val="Textonotapie"/>
            <w:rPr>
              <w:b/>
              <w:snapToGrid w:val="0"/>
              <w:lang w:val="es-MX"/>
            </w:rPr>
          </w:pPr>
        </w:p>
      </w:tc>
      <w:tc>
        <w:tcPr>
          <w:tcW w:w="2440" w:type="dxa"/>
        </w:tcPr>
        <w:p w:rsidR="00EC0530" w:rsidRDefault="00EC0530">
          <w:pPr>
            <w:pStyle w:val="Textonotapie"/>
            <w:rPr>
              <w:b/>
              <w:snapToGrid w:val="0"/>
              <w:lang w:val="es-MX"/>
            </w:rPr>
          </w:pPr>
          <w:r>
            <w:rPr>
              <w:b/>
              <w:snapToGrid w:val="0"/>
              <w:lang w:val="es-MX"/>
            </w:rPr>
            <w:t>Aprobado por:</w:t>
          </w:r>
        </w:p>
        <w:p w:rsidR="00EC0530" w:rsidRPr="00EC0530" w:rsidRDefault="00EC0530" w:rsidP="00EC0530">
          <w:pPr>
            <w:pStyle w:val="Textonotapie"/>
            <w:rPr>
              <w:b/>
              <w:snapToGrid w:val="0"/>
              <w:lang w:val="es-MX"/>
            </w:rPr>
          </w:pPr>
          <w:r>
            <w:rPr>
              <w:bCs/>
              <w:snapToGrid w:val="0"/>
              <w:lang w:val="es-MX"/>
            </w:rPr>
            <w:t xml:space="preserve">Rita </w:t>
          </w:r>
          <w:proofErr w:type="spellStart"/>
          <w:r>
            <w:rPr>
              <w:bCs/>
              <w:snapToGrid w:val="0"/>
              <w:lang w:val="es-MX"/>
            </w:rPr>
            <w:t>Caristo</w:t>
          </w:r>
          <w:proofErr w:type="spellEnd"/>
        </w:p>
      </w:tc>
    </w:tr>
  </w:tbl>
  <w:p w:rsidR="006C0927" w:rsidRPr="00D349BE" w:rsidRDefault="006C0927" w:rsidP="003B5158">
    <w:pPr>
      <w:rPr>
        <w:snapToGrid w:val="0"/>
        <w:sz w:val="10"/>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F71" w:rsidRDefault="009F4F71">
      <w:r>
        <w:separator/>
      </w:r>
    </w:p>
  </w:footnote>
  <w:footnote w:type="continuationSeparator" w:id="0">
    <w:p w:rsidR="009F4F71" w:rsidRDefault="009F4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927" w:rsidRDefault="00110B1F">
    <w:pPr>
      <w:pStyle w:val="Encabezado"/>
    </w:pPr>
    <w:r w:rsidRPr="00110B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547" o:spid="_x0000_s2056" type="#_x0000_t136" style="position:absolute;margin-left:0;margin-top:0;width:614.5pt;height:17.05pt;rotation:315;z-index:-251654144;mso-position-horizontal:center;mso-position-horizontal-relative:margin;mso-position-vertical:center;mso-position-vertical-relative:margin" o:allowincell="f" fillcolor="red" stroked="f">
          <v:fill opacity=".5"/>
          <v:textpath style="font-family:&quot;Arial&quot;;font-size:1pt" string="La impresión del presente documento genera una copia no sujeta a actualizació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3331"/>
      <w:gridCol w:w="4677"/>
      <w:gridCol w:w="1701"/>
    </w:tblGrid>
    <w:tr w:rsidR="006C0927">
      <w:trPr>
        <w:cantSplit/>
        <w:trHeight w:val="318"/>
      </w:trPr>
      <w:tc>
        <w:tcPr>
          <w:tcW w:w="3331" w:type="dxa"/>
          <w:vMerge w:val="restart"/>
        </w:tcPr>
        <w:p w:rsidR="006C0927" w:rsidRDefault="00110B1F">
          <w:pPr>
            <w:pStyle w:val="Encabezado"/>
            <w:rPr>
              <w:b/>
            </w:rPr>
          </w:pPr>
          <w:r w:rsidRPr="00110B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548" o:spid="_x0000_s2057" type="#_x0000_t136" style="position:absolute;margin-left:0;margin-top:0;width:614.5pt;height:17.05pt;rotation:315;z-index:-251652096;mso-position-horizontal:center;mso-position-horizontal-relative:margin;mso-position-vertical:center;mso-position-vertical-relative:margin" o:allowincell="f" fillcolor="red" stroked="f">
                <v:fill opacity=".5"/>
                <v:textpath style="font-family:&quot;Arial&quot;;font-size:1pt" string="La impresión del presente documento genera una copia no sujeta a actualización"/>
                <w10:wrap anchorx="margin" anchory="margin"/>
              </v:shape>
            </w:pict>
          </w:r>
          <w:r w:rsidR="006C0927">
            <w:rPr>
              <w:b/>
              <w:noProof/>
              <w:lang w:val="es-UY" w:eastAsia="es-UY"/>
            </w:rPr>
            <w:drawing>
              <wp:inline distT="0" distB="0" distL="0" distR="0">
                <wp:extent cx="828675" cy="571500"/>
                <wp:effectExtent l="19050" t="0" r="9525" b="0"/>
                <wp:docPr id="14" name="Imagen 14"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6C0927" w:rsidRDefault="006C0927">
          <w:pPr>
            <w:pStyle w:val="Encabezado"/>
            <w:rPr>
              <w:b/>
              <w:sz w:val="8"/>
            </w:rPr>
          </w:pPr>
        </w:p>
        <w:p w:rsidR="006C0927" w:rsidRDefault="006C0927">
          <w:pPr>
            <w:pStyle w:val="Encabezado"/>
          </w:pPr>
          <w:r>
            <w:rPr>
              <w:b/>
            </w:rPr>
            <w:t>Obras Sanitarias del Estado</w:t>
          </w:r>
        </w:p>
      </w:tc>
      <w:tc>
        <w:tcPr>
          <w:tcW w:w="4677" w:type="dxa"/>
        </w:tcPr>
        <w:p w:rsidR="006C0927" w:rsidRDefault="006C0927">
          <w:pPr>
            <w:pStyle w:val="Encabezado"/>
            <w:jc w:val="center"/>
            <w:rPr>
              <w:b/>
              <w:i/>
            </w:rPr>
          </w:pPr>
          <w:r>
            <w:rPr>
              <w:b/>
              <w:i/>
            </w:rPr>
            <w:t xml:space="preserve">PROCEDIMIENTO DE GESTIÓN </w:t>
          </w:r>
        </w:p>
      </w:tc>
      <w:tc>
        <w:tcPr>
          <w:tcW w:w="1701" w:type="dxa"/>
          <w:vAlign w:val="center"/>
        </w:tcPr>
        <w:p w:rsidR="006C0927" w:rsidRDefault="006C0927">
          <w:pPr>
            <w:pStyle w:val="Encabezado"/>
            <w:jc w:val="center"/>
            <w:rPr>
              <w:b/>
              <w:i/>
              <w:sz w:val="20"/>
            </w:rPr>
          </w:pPr>
          <w:r>
            <w:rPr>
              <w:b/>
              <w:sz w:val="20"/>
            </w:rPr>
            <w:t>PG.CO.03</w:t>
          </w:r>
        </w:p>
      </w:tc>
    </w:tr>
    <w:tr w:rsidR="006C0927">
      <w:trPr>
        <w:cantSplit/>
        <w:trHeight w:val="319"/>
      </w:trPr>
      <w:tc>
        <w:tcPr>
          <w:tcW w:w="3331" w:type="dxa"/>
          <w:vMerge/>
        </w:tcPr>
        <w:p w:rsidR="006C0927" w:rsidRDefault="006C0927">
          <w:pPr>
            <w:pStyle w:val="Encabezado"/>
          </w:pPr>
        </w:p>
      </w:tc>
      <w:tc>
        <w:tcPr>
          <w:tcW w:w="4677" w:type="dxa"/>
          <w:vMerge w:val="restart"/>
          <w:vAlign w:val="center"/>
        </w:tcPr>
        <w:p w:rsidR="006C0927" w:rsidRDefault="006C0927" w:rsidP="006F7B4B">
          <w:pPr>
            <w:pStyle w:val="Encabezado"/>
            <w:jc w:val="center"/>
            <w:rPr>
              <w:b/>
              <w:sz w:val="20"/>
            </w:rPr>
          </w:pPr>
          <w:r>
            <w:rPr>
              <w:b/>
              <w:sz w:val="20"/>
            </w:rPr>
            <w:t>COMPRA DE MATERIALES Y SERVICIOS Y SOLICITUDES DE SERVICIOS CORPORATIVOS DE LA GERENCIA DE GESTIÓN DE LABORATORIOS</w:t>
          </w:r>
        </w:p>
        <w:p w:rsidR="006C0927" w:rsidRDefault="006C0927" w:rsidP="006F7B4B">
          <w:pPr>
            <w:pStyle w:val="Encabezado"/>
            <w:jc w:val="center"/>
            <w:rPr>
              <w:sz w:val="20"/>
            </w:rPr>
          </w:pPr>
        </w:p>
        <w:p w:rsidR="006C0927" w:rsidRDefault="006C0927" w:rsidP="000838CC">
          <w:pPr>
            <w:pStyle w:val="Encabezado"/>
            <w:jc w:val="center"/>
            <w:rPr>
              <w:sz w:val="20"/>
            </w:rPr>
          </w:pPr>
        </w:p>
      </w:tc>
      <w:tc>
        <w:tcPr>
          <w:tcW w:w="1701" w:type="dxa"/>
          <w:vAlign w:val="center"/>
        </w:tcPr>
        <w:p w:rsidR="006C0927" w:rsidRDefault="006C0927">
          <w:pPr>
            <w:pStyle w:val="Encabezado"/>
            <w:jc w:val="center"/>
            <w:rPr>
              <w:b/>
              <w:sz w:val="20"/>
            </w:rPr>
          </w:pPr>
          <w:r>
            <w:rPr>
              <w:b/>
              <w:sz w:val="20"/>
            </w:rPr>
            <w:t>Versión Vigente</w:t>
          </w:r>
        </w:p>
      </w:tc>
    </w:tr>
    <w:tr w:rsidR="006C0927">
      <w:trPr>
        <w:cantSplit/>
        <w:trHeight w:val="319"/>
      </w:trPr>
      <w:tc>
        <w:tcPr>
          <w:tcW w:w="3331" w:type="dxa"/>
          <w:vMerge/>
        </w:tcPr>
        <w:p w:rsidR="006C0927" w:rsidRDefault="006C0927">
          <w:pPr>
            <w:pStyle w:val="Encabezado"/>
          </w:pPr>
        </w:p>
      </w:tc>
      <w:tc>
        <w:tcPr>
          <w:tcW w:w="4677" w:type="dxa"/>
          <w:vMerge/>
        </w:tcPr>
        <w:p w:rsidR="006C0927" w:rsidRDefault="006C0927">
          <w:pPr>
            <w:pStyle w:val="Encabezado"/>
            <w:jc w:val="center"/>
            <w:rPr>
              <w:b/>
              <w:i/>
            </w:rPr>
          </w:pPr>
        </w:p>
      </w:tc>
      <w:tc>
        <w:tcPr>
          <w:tcW w:w="1701" w:type="dxa"/>
          <w:vAlign w:val="center"/>
        </w:tcPr>
        <w:p w:rsidR="006C0927" w:rsidRDefault="002022FD" w:rsidP="004727D1">
          <w:pPr>
            <w:pStyle w:val="Encabezado"/>
            <w:jc w:val="center"/>
            <w:rPr>
              <w:b/>
              <w:sz w:val="20"/>
            </w:rPr>
          </w:pPr>
          <w:r>
            <w:rPr>
              <w:b/>
              <w:sz w:val="20"/>
            </w:rPr>
            <w:t>N° 10</w:t>
          </w:r>
        </w:p>
      </w:tc>
    </w:tr>
    <w:tr w:rsidR="006C0927">
      <w:trPr>
        <w:cantSplit/>
        <w:trHeight w:val="319"/>
      </w:trPr>
      <w:tc>
        <w:tcPr>
          <w:tcW w:w="3331" w:type="dxa"/>
          <w:vMerge/>
        </w:tcPr>
        <w:p w:rsidR="006C0927" w:rsidRDefault="006C0927">
          <w:pPr>
            <w:pStyle w:val="Encabezado"/>
          </w:pPr>
        </w:p>
      </w:tc>
      <w:tc>
        <w:tcPr>
          <w:tcW w:w="4677" w:type="dxa"/>
          <w:vMerge/>
          <w:tcBorders>
            <w:bottom w:val="single" w:sz="24" w:space="0" w:color="808080"/>
          </w:tcBorders>
        </w:tcPr>
        <w:p w:rsidR="006C0927" w:rsidRDefault="006C0927">
          <w:pPr>
            <w:pStyle w:val="Encabezado"/>
            <w:jc w:val="center"/>
            <w:rPr>
              <w:b/>
              <w:i/>
            </w:rPr>
          </w:pPr>
        </w:p>
      </w:tc>
      <w:tc>
        <w:tcPr>
          <w:tcW w:w="1701" w:type="dxa"/>
          <w:tcBorders>
            <w:bottom w:val="single" w:sz="24" w:space="0" w:color="808080"/>
          </w:tcBorders>
          <w:vAlign w:val="center"/>
        </w:tcPr>
        <w:p w:rsidR="006C0927" w:rsidRDefault="006C0927">
          <w:pPr>
            <w:pStyle w:val="Encabezado"/>
            <w:jc w:val="center"/>
            <w:rPr>
              <w:b/>
              <w:sz w:val="20"/>
            </w:rPr>
          </w:pPr>
          <w:r>
            <w:rPr>
              <w:b/>
              <w:sz w:val="20"/>
            </w:rPr>
            <w:t xml:space="preserve">Página </w:t>
          </w:r>
          <w:r w:rsidR="00110B1F">
            <w:rPr>
              <w:b/>
              <w:snapToGrid w:val="0"/>
              <w:sz w:val="20"/>
            </w:rPr>
            <w:fldChar w:fldCharType="begin"/>
          </w:r>
          <w:r>
            <w:rPr>
              <w:b/>
              <w:snapToGrid w:val="0"/>
              <w:sz w:val="20"/>
            </w:rPr>
            <w:instrText xml:space="preserve"> PAGE </w:instrText>
          </w:r>
          <w:r w:rsidR="00110B1F">
            <w:rPr>
              <w:b/>
              <w:snapToGrid w:val="0"/>
              <w:sz w:val="20"/>
            </w:rPr>
            <w:fldChar w:fldCharType="separate"/>
          </w:r>
          <w:r w:rsidR="000603DC">
            <w:rPr>
              <w:b/>
              <w:noProof/>
              <w:snapToGrid w:val="0"/>
              <w:sz w:val="20"/>
            </w:rPr>
            <w:t>15</w:t>
          </w:r>
          <w:r w:rsidR="00110B1F">
            <w:rPr>
              <w:b/>
              <w:snapToGrid w:val="0"/>
              <w:sz w:val="20"/>
            </w:rPr>
            <w:fldChar w:fldCharType="end"/>
          </w:r>
          <w:r>
            <w:rPr>
              <w:b/>
              <w:snapToGrid w:val="0"/>
              <w:sz w:val="20"/>
            </w:rPr>
            <w:t xml:space="preserve"> de </w:t>
          </w:r>
          <w:r w:rsidR="00110B1F">
            <w:rPr>
              <w:b/>
              <w:snapToGrid w:val="0"/>
              <w:sz w:val="20"/>
            </w:rPr>
            <w:fldChar w:fldCharType="begin"/>
          </w:r>
          <w:r>
            <w:rPr>
              <w:b/>
              <w:snapToGrid w:val="0"/>
              <w:sz w:val="20"/>
            </w:rPr>
            <w:instrText xml:space="preserve"> NUMPAGES </w:instrText>
          </w:r>
          <w:r w:rsidR="00110B1F">
            <w:rPr>
              <w:b/>
              <w:snapToGrid w:val="0"/>
              <w:sz w:val="20"/>
            </w:rPr>
            <w:fldChar w:fldCharType="separate"/>
          </w:r>
          <w:r w:rsidR="000603DC">
            <w:rPr>
              <w:b/>
              <w:noProof/>
              <w:snapToGrid w:val="0"/>
              <w:sz w:val="20"/>
            </w:rPr>
            <w:t>15</w:t>
          </w:r>
          <w:r w:rsidR="00110B1F">
            <w:rPr>
              <w:b/>
              <w:snapToGrid w:val="0"/>
              <w:sz w:val="20"/>
            </w:rPr>
            <w:fldChar w:fldCharType="end"/>
          </w:r>
        </w:p>
      </w:tc>
    </w:tr>
    <w:tr w:rsidR="006C0927">
      <w:trPr>
        <w:cantSplit/>
        <w:trHeight w:val="458"/>
      </w:trPr>
      <w:tc>
        <w:tcPr>
          <w:tcW w:w="3331" w:type="dxa"/>
        </w:tcPr>
        <w:p w:rsidR="006C0927" w:rsidRDefault="006C0927">
          <w:pPr>
            <w:pStyle w:val="Encabezado"/>
            <w:rPr>
              <w:b/>
              <w:sz w:val="20"/>
            </w:rPr>
          </w:pPr>
          <w:r>
            <w:rPr>
              <w:b/>
              <w:sz w:val="20"/>
            </w:rPr>
            <w:t>Sistema Integrado de Gestión</w:t>
          </w:r>
        </w:p>
        <w:p w:rsidR="006C0927" w:rsidRDefault="006C0927">
          <w:pPr>
            <w:pStyle w:val="Encabezado"/>
          </w:pPr>
          <w:r>
            <w:rPr>
              <w:b/>
              <w:sz w:val="20"/>
            </w:rPr>
            <w:t>de Laboratorios (SIGLA)</w:t>
          </w:r>
        </w:p>
      </w:tc>
      <w:tc>
        <w:tcPr>
          <w:tcW w:w="4677" w:type="dxa"/>
        </w:tcPr>
        <w:p w:rsidR="006C0927" w:rsidRDefault="006C0927">
          <w:pPr>
            <w:pStyle w:val="Encabezado"/>
            <w:jc w:val="center"/>
            <w:rPr>
              <w:b/>
              <w:i/>
            </w:rPr>
          </w:pPr>
        </w:p>
      </w:tc>
      <w:tc>
        <w:tcPr>
          <w:tcW w:w="1701" w:type="dxa"/>
          <w:vAlign w:val="center"/>
        </w:tcPr>
        <w:p w:rsidR="006C0927" w:rsidRDefault="006C0927">
          <w:pPr>
            <w:pStyle w:val="Encabezado"/>
            <w:jc w:val="center"/>
            <w:rPr>
              <w:b/>
            </w:rPr>
          </w:pPr>
        </w:p>
      </w:tc>
    </w:tr>
  </w:tbl>
  <w:p w:rsidR="006C0927" w:rsidRDefault="006C0927">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3331"/>
      <w:gridCol w:w="4677"/>
      <w:gridCol w:w="1701"/>
    </w:tblGrid>
    <w:tr w:rsidR="006C0927" w:rsidTr="006C0927">
      <w:trPr>
        <w:cantSplit/>
        <w:trHeight w:val="318"/>
      </w:trPr>
      <w:tc>
        <w:tcPr>
          <w:tcW w:w="3331" w:type="dxa"/>
          <w:vMerge w:val="restart"/>
        </w:tcPr>
        <w:p w:rsidR="006C0927" w:rsidRDefault="00110B1F" w:rsidP="006C0927">
          <w:pPr>
            <w:pStyle w:val="Encabezado"/>
            <w:rPr>
              <w:b/>
            </w:rPr>
          </w:pPr>
          <w:r w:rsidRPr="00110B1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614.5pt;height:17.05pt;rotation:315;z-index:-251650048;mso-position-horizontal:center;mso-position-horizontal-relative:margin;mso-position-vertical:center;mso-position-vertical-relative:margin" o:allowincell="f" fillcolor="red" stroked="f">
                <v:fill opacity=".5"/>
                <v:textpath style="font-family:&quot;Arial&quot;;font-size:1pt" string="La impresión del presente documento genera una copia no sujeta a actualización"/>
                <w10:wrap anchorx="margin" anchory="margin"/>
              </v:shape>
            </w:pict>
          </w:r>
          <w:r w:rsidR="006C0927">
            <w:rPr>
              <w:b/>
              <w:noProof/>
              <w:lang w:val="es-UY" w:eastAsia="es-UY"/>
            </w:rPr>
            <w:drawing>
              <wp:inline distT="0" distB="0" distL="0" distR="0">
                <wp:extent cx="828675" cy="571500"/>
                <wp:effectExtent l="19050" t="0" r="9525" b="0"/>
                <wp:docPr id="9" name="Imagen 14"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6C0927" w:rsidRDefault="006C0927" w:rsidP="006C0927">
          <w:pPr>
            <w:pStyle w:val="Encabezado"/>
            <w:rPr>
              <w:b/>
              <w:sz w:val="8"/>
            </w:rPr>
          </w:pPr>
        </w:p>
        <w:p w:rsidR="006C0927" w:rsidRDefault="006C0927" w:rsidP="006C0927">
          <w:pPr>
            <w:pStyle w:val="Encabezado"/>
          </w:pPr>
          <w:r>
            <w:rPr>
              <w:b/>
            </w:rPr>
            <w:t>Obras Sanitarias del Estado</w:t>
          </w:r>
        </w:p>
      </w:tc>
      <w:tc>
        <w:tcPr>
          <w:tcW w:w="4677" w:type="dxa"/>
        </w:tcPr>
        <w:p w:rsidR="006C0927" w:rsidRDefault="006C0927" w:rsidP="006C0927">
          <w:pPr>
            <w:pStyle w:val="Encabezado"/>
            <w:jc w:val="center"/>
            <w:rPr>
              <w:b/>
              <w:i/>
            </w:rPr>
          </w:pPr>
          <w:r>
            <w:rPr>
              <w:b/>
              <w:i/>
            </w:rPr>
            <w:t xml:space="preserve">PROCEDIMIENTO DE GESTIÓN </w:t>
          </w:r>
        </w:p>
      </w:tc>
      <w:tc>
        <w:tcPr>
          <w:tcW w:w="1701" w:type="dxa"/>
          <w:vAlign w:val="center"/>
        </w:tcPr>
        <w:p w:rsidR="006C0927" w:rsidRDefault="006C0927" w:rsidP="006C0927">
          <w:pPr>
            <w:pStyle w:val="Encabezado"/>
            <w:jc w:val="center"/>
            <w:rPr>
              <w:b/>
              <w:i/>
              <w:sz w:val="20"/>
            </w:rPr>
          </w:pPr>
          <w:r>
            <w:rPr>
              <w:b/>
              <w:sz w:val="20"/>
            </w:rPr>
            <w:t>PG.CO.03</w:t>
          </w:r>
        </w:p>
      </w:tc>
    </w:tr>
    <w:tr w:rsidR="006C0927" w:rsidTr="006C0927">
      <w:trPr>
        <w:cantSplit/>
        <w:trHeight w:val="319"/>
      </w:trPr>
      <w:tc>
        <w:tcPr>
          <w:tcW w:w="3331" w:type="dxa"/>
          <w:vMerge/>
        </w:tcPr>
        <w:p w:rsidR="006C0927" w:rsidRDefault="006C0927" w:rsidP="006C0927">
          <w:pPr>
            <w:pStyle w:val="Encabezado"/>
          </w:pPr>
        </w:p>
      </w:tc>
      <w:tc>
        <w:tcPr>
          <w:tcW w:w="4677" w:type="dxa"/>
          <w:vMerge w:val="restart"/>
          <w:vAlign w:val="center"/>
        </w:tcPr>
        <w:p w:rsidR="006C0927" w:rsidRDefault="006C0927" w:rsidP="006C0927">
          <w:pPr>
            <w:pStyle w:val="Encabezado"/>
            <w:jc w:val="center"/>
            <w:rPr>
              <w:b/>
              <w:sz w:val="20"/>
            </w:rPr>
          </w:pPr>
          <w:r>
            <w:rPr>
              <w:b/>
              <w:sz w:val="20"/>
            </w:rPr>
            <w:t>COMPRA DE MATERIALES Y SERVICIOS Y SOLICITUDES DE SERVICIOS CORPORATIVOS DE LA GERENCIA DE GESTIÓN DE LABORATORIOS</w:t>
          </w:r>
        </w:p>
        <w:p w:rsidR="006C0927" w:rsidRDefault="006C0927" w:rsidP="006C0927">
          <w:pPr>
            <w:pStyle w:val="Encabezado"/>
            <w:jc w:val="center"/>
            <w:rPr>
              <w:sz w:val="20"/>
            </w:rPr>
          </w:pPr>
        </w:p>
        <w:p w:rsidR="006C0927" w:rsidRDefault="006C0927" w:rsidP="006C0927">
          <w:pPr>
            <w:pStyle w:val="Encabezado"/>
            <w:jc w:val="center"/>
            <w:rPr>
              <w:sz w:val="20"/>
            </w:rPr>
          </w:pPr>
        </w:p>
      </w:tc>
      <w:tc>
        <w:tcPr>
          <w:tcW w:w="1701" w:type="dxa"/>
          <w:vAlign w:val="center"/>
        </w:tcPr>
        <w:p w:rsidR="006C0927" w:rsidRDefault="006C0927" w:rsidP="006C0927">
          <w:pPr>
            <w:pStyle w:val="Encabezado"/>
            <w:jc w:val="center"/>
            <w:rPr>
              <w:b/>
              <w:sz w:val="20"/>
            </w:rPr>
          </w:pPr>
          <w:r>
            <w:rPr>
              <w:b/>
              <w:sz w:val="20"/>
            </w:rPr>
            <w:t>Versión Vigente</w:t>
          </w:r>
        </w:p>
      </w:tc>
    </w:tr>
    <w:tr w:rsidR="006C0927" w:rsidTr="006C0927">
      <w:trPr>
        <w:cantSplit/>
        <w:trHeight w:val="319"/>
      </w:trPr>
      <w:tc>
        <w:tcPr>
          <w:tcW w:w="3331" w:type="dxa"/>
          <w:vMerge/>
        </w:tcPr>
        <w:p w:rsidR="006C0927" w:rsidRDefault="006C0927" w:rsidP="006C0927">
          <w:pPr>
            <w:pStyle w:val="Encabezado"/>
          </w:pPr>
        </w:p>
      </w:tc>
      <w:tc>
        <w:tcPr>
          <w:tcW w:w="4677" w:type="dxa"/>
          <w:vMerge/>
        </w:tcPr>
        <w:p w:rsidR="006C0927" w:rsidRDefault="006C0927" w:rsidP="006C0927">
          <w:pPr>
            <w:pStyle w:val="Encabezado"/>
            <w:jc w:val="center"/>
            <w:rPr>
              <w:b/>
              <w:i/>
            </w:rPr>
          </w:pPr>
        </w:p>
      </w:tc>
      <w:tc>
        <w:tcPr>
          <w:tcW w:w="1701" w:type="dxa"/>
          <w:vAlign w:val="center"/>
        </w:tcPr>
        <w:p w:rsidR="006C0927" w:rsidRDefault="006C0927" w:rsidP="006C0927">
          <w:pPr>
            <w:pStyle w:val="Encabezado"/>
            <w:jc w:val="center"/>
            <w:rPr>
              <w:b/>
              <w:sz w:val="20"/>
            </w:rPr>
          </w:pPr>
          <w:r>
            <w:rPr>
              <w:b/>
              <w:sz w:val="20"/>
            </w:rPr>
            <w:t>N°</w:t>
          </w:r>
          <w:r w:rsidR="002022FD">
            <w:rPr>
              <w:b/>
              <w:sz w:val="20"/>
            </w:rPr>
            <w:t xml:space="preserve"> 10</w:t>
          </w:r>
        </w:p>
      </w:tc>
    </w:tr>
    <w:tr w:rsidR="006C0927" w:rsidTr="006C0927">
      <w:trPr>
        <w:cantSplit/>
        <w:trHeight w:val="319"/>
      </w:trPr>
      <w:tc>
        <w:tcPr>
          <w:tcW w:w="3331" w:type="dxa"/>
          <w:vMerge/>
        </w:tcPr>
        <w:p w:rsidR="006C0927" w:rsidRDefault="006C0927" w:rsidP="006C0927">
          <w:pPr>
            <w:pStyle w:val="Encabezado"/>
          </w:pPr>
        </w:p>
      </w:tc>
      <w:tc>
        <w:tcPr>
          <w:tcW w:w="4677" w:type="dxa"/>
          <w:vMerge/>
          <w:tcBorders>
            <w:bottom w:val="single" w:sz="24" w:space="0" w:color="808080"/>
          </w:tcBorders>
        </w:tcPr>
        <w:p w:rsidR="006C0927" w:rsidRDefault="006C0927" w:rsidP="006C0927">
          <w:pPr>
            <w:pStyle w:val="Encabezado"/>
            <w:jc w:val="center"/>
            <w:rPr>
              <w:b/>
              <w:i/>
            </w:rPr>
          </w:pPr>
        </w:p>
      </w:tc>
      <w:tc>
        <w:tcPr>
          <w:tcW w:w="1701" w:type="dxa"/>
          <w:tcBorders>
            <w:bottom w:val="single" w:sz="24" w:space="0" w:color="808080"/>
          </w:tcBorders>
          <w:vAlign w:val="center"/>
        </w:tcPr>
        <w:p w:rsidR="006C0927" w:rsidRDefault="006C0927" w:rsidP="006C0927">
          <w:pPr>
            <w:pStyle w:val="Encabezado"/>
            <w:jc w:val="center"/>
            <w:rPr>
              <w:b/>
              <w:sz w:val="20"/>
            </w:rPr>
          </w:pPr>
          <w:r>
            <w:rPr>
              <w:b/>
              <w:sz w:val="20"/>
            </w:rPr>
            <w:t xml:space="preserve">Página </w:t>
          </w:r>
          <w:r w:rsidR="00110B1F">
            <w:rPr>
              <w:b/>
              <w:snapToGrid w:val="0"/>
              <w:sz w:val="20"/>
            </w:rPr>
            <w:fldChar w:fldCharType="begin"/>
          </w:r>
          <w:r>
            <w:rPr>
              <w:b/>
              <w:snapToGrid w:val="0"/>
              <w:sz w:val="20"/>
            </w:rPr>
            <w:instrText xml:space="preserve"> PAGE </w:instrText>
          </w:r>
          <w:r w:rsidR="00110B1F">
            <w:rPr>
              <w:b/>
              <w:snapToGrid w:val="0"/>
              <w:sz w:val="20"/>
            </w:rPr>
            <w:fldChar w:fldCharType="separate"/>
          </w:r>
          <w:r w:rsidR="000603DC">
            <w:rPr>
              <w:b/>
              <w:noProof/>
              <w:snapToGrid w:val="0"/>
              <w:sz w:val="20"/>
            </w:rPr>
            <w:t>1</w:t>
          </w:r>
          <w:r w:rsidR="00110B1F">
            <w:rPr>
              <w:b/>
              <w:snapToGrid w:val="0"/>
              <w:sz w:val="20"/>
            </w:rPr>
            <w:fldChar w:fldCharType="end"/>
          </w:r>
          <w:r>
            <w:rPr>
              <w:b/>
              <w:snapToGrid w:val="0"/>
              <w:sz w:val="20"/>
            </w:rPr>
            <w:t xml:space="preserve"> de </w:t>
          </w:r>
          <w:r w:rsidR="00110B1F">
            <w:rPr>
              <w:b/>
              <w:snapToGrid w:val="0"/>
              <w:sz w:val="20"/>
            </w:rPr>
            <w:fldChar w:fldCharType="begin"/>
          </w:r>
          <w:r>
            <w:rPr>
              <w:b/>
              <w:snapToGrid w:val="0"/>
              <w:sz w:val="20"/>
            </w:rPr>
            <w:instrText xml:space="preserve"> NUMPAGES </w:instrText>
          </w:r>
          <w:r w:rsidR="00110B1F">
            <w:rPr>
              <w:b/>
              <w:snapToGrid w:val="0"/>
              <w:sz w:val="20"/>
            </w:rPr>
            <w:fldChar w:fldCharType="separate"/>
          </w:r>
          <w:r w:rsidR="000603DC">
            <w:rPr>
              <w:b/>
              <w:noProof/>
              <w:snapToGrid w:val="0"/>
              <w:sz w:val="20"/>
            </w:rPr>
            <w:t>3</w:t>
          </w:r>
          <w:r w:rsidR="00110B1F">
            <w:rPr>
              <w:b/>
              <w:snapToGrid w:val="0"/>
              <w:sz w:val="20"/>
            </w:rPr>
            <w:fldChar w:fldCharType="end"/>
          </w:r>
        </w:p>
      </w:tc>
    </w:tr>
    <w:tr w:rsidR="006C0927" w:rsidTr="006C0927">
      <w:trPr>
        <w:cantSplit/>
        <w:trHeight w:val="458"/>
      </w:trPr>
      <w:tc>
        <w:tcPr>
          <w:tcW w:w="3331" w:type="dxa"/>
        </w:tcPr>
        <w:p w:rsidR="006C0927" w:rsidRDefault="006C0927" w:rsidP="006C0927">
          <w:pPr>
            <w:pStyle w:val="Encabezado"/>
            <w:rPr>
              <w:b/>
              <w:sz w:val="20"/>
            </w:rPr>
          </w:pPr>
          <w:r>
            <w:rPr>
              <w:b/>
              <w:sz w:val="20"/>
            </w:rPr>
            <w:t>Sistema Integrado de Gestión</w:t>
          </w:r>
        </w:p>
        <w:p w:rsidR="006C0927" w:rsidRDefault="006C0927" w:rsidP="006C0927">
          <w:pPr>
            <w:pStyle w:val="Encabezado"/>
          </w:pPr>
          <w:r>
            <w:rPr>
              <w:b/>
              <w:sz w:val="20"/>
            </w:rPr>
            <w:t>de Laboratorios (SIGLA)</w:t>
          </w:r>
        </w:p>
      </w:tc>
      <w:tc>
        <w:tcPr>
          <w:tcW w:w="4677" w:type="dxa"/>
        </w:tcPr>
        <w:p w:rsidR="006C0927" w:rsidRDefault="006C0927" w:rsidP="006C0927">
          <w:pPr>
            <w:pStyle w:val="Encabezado"/>
            <w:jc w:val="center"/>
            <w:rPr>
              <w:b/>
              <w:i/>
            </w:rPr>
          </w:pPr>
        </w:p>
      </w:tc>
      <w:tc>
        <w:tcPr>
          <w:tcW w:w="1701" w:type="dxa"/>
          <w:vAlign w:val="center"/>
        </w:tcPr>
        <w:p w:rsidR="006C0927" w:rsidRDefault="006C0927" w:rsidP="006C0927">
          <w:pPr>
            <w:pStyle w:val="Encabezado"/>
            <w:jc w:val="center"/>
            <w:rPr>
              <w:b/>
            </w:rPr>
          </w:pPr>
        </w:p>
      </w:tc>
    </w:tr>
  </w:tbl>
  <w:p w:rsidR="006C0927" w:rsidRPr="006C0927" w:rsidRDefault="006C0927" w:rsidP="006C092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EC16C246"/>
    <w:lvl w:ilvl="0">
      <w:start w:val="1"/>
      <w:numFmt w:val="bullet"/>
      <w:pStyle w:val="Listaconvietas5"/>
      <w:lvlText w:val=""/>
      <w:lvlJc w:val="left"/>
      <w:pPr>
        <w:tabs>
          <w:tab w:val="num" w:pos="1492"/>
        </w:tabs>
        <w:ind w:left="1492" w:hanging="360"/>
      </w:pPr>
      <w:rPr>
        <w:rFonts w:ascii="Symbol" w:hAnsi="Symbol" w:hint="default"/>
      </w:rPr>
    </w:lvl>
  </w:abstractNum>
  <w:abstractNum w:abstractNumId="1">
    <w:nsid w:val="FFFFFF82"/>
    <w:multiLevelType w:val="singleLevel"/>
    <w:tmpl w:val="5B08CEE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751408B6"/>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055547B4"/>
    <w:multiLevelType w:val="hybridMultilevel"/>
    <w:tmpl w:val="0C8A5B12"/>
    <w:lvl w:ilvl="0" w:tplc="CB66A542">
      <w:start w:val="1"/>
      <w:numFmt w:val="bullet"/>
      <w:lvlText w:val=""/>
      <w:lvlJc w:val="left"/>
      <w:pPr>
        <w:ind w:left="360" w:hanging="360"/>
      </w:pPr>
      <w:rPr>
        <w:rFonts w:ascii="Symbol" w:hAnsi="Symbol" w:hint="default"/>
      </w:rPr>
    </w:lvl>
    <w:lvl w:ilvl="1" w:tplc="5950A64A" w:tentative="1">
      <w:start w:val="1"/>
      <w:numFmt w:val="bullet"/>
      <w:lvlText w:val="o"/>
      <w:lvlJc w:val="left"/>
      <w:pPr>
        <w:ind w:left="1080" w:hanging="360"/>
      </w:pPr>
      <w:rPr>
        <w:rFonts w:ascii="Courier New" w:hAnsi="Courier New" w:cs="Courier New" w:hint="default"/>
      </w:rPr>
    </w:lvl>
    <w:lvl w:ilvl="2" w:tplc="E35280CA" w:tentative="1">
      <w:start w:val="1"/>
      <w:numFmt w:val="bullet"/>
      <w:lvlText w:val=""/>
      <w:lvlJc w:val="left"/>
      <w:pPr>
        <w:ind w:left="1800" w:hanging="360"/>
      </w:pPr>
      <w:rPr>
        <w:rFonts w:ascii="Wingdings" w:hAnsi="Wingdings" w:hint="default"/>
      </w:rPr>
    </w:lvl>
    <w:lvl w:ilvl="3" w:tplc="6682F220" w:tentative="1">
      <w:start w:val="1"/>
      <w:numFmt w:val="bullet"/>
      <w:lvlText w:val=""/>
      <w:lvlJc w:val="left"/>
      <w:pPr>
        <w:ind w:left="2520" w:hanging="360"/>
      </w:pPr>
      <w:rPr>
        <w:rFonts w:ascii="Symbol" w:hAnsi="Symbol" w:hint="default"/>
      </w:rPr>
    </w:lvl>
    <w:lvl w:ilvl="4" w:tplc="636C8C2E" w:tentative="1">
      <w:start w:val="1"/>
      <w:numFmt w:val="bullet"/>
      <w:lvlText w:val="o"/>
      <w:lvlJc w:val="left"/>
      <w:pPr>
        <w:ind w:left="3240" w:hanging="360"/>
      </w:pPr>
      <w:rPr>
        <w:rFonts w:ascii="Courier New" w:hAnsi="Courier New" w:cs="Courier New" w:hint="default"/>
      </w:rPr>
    </w:lvl>
    <w:lvl w:ilvl="5" w:tplc="352672F4" w:tentative="1">
      <w:start w:val="1"/>
      <w:numFmt w:val="bullet"/>
      <w:lvlText w:val=""/>
      <w:lvlJc w:val="left"/>
      <w:pPr>
        <w:ind w:left="3960" w:hanging="360"/>
      </w:pPr>
      <w:rPr>
        <w:rFonts w:ascii="Wingdings" w:hAnsi="Wingdings" w:hint="default"/>
      </w:rPr>
    </w:lvl>
    <w:lvl w:ilvl="6" w:tplc="5F303DBA" w:tentative="1">
      <w:start w:val="1"/>
      <w:numFmt w:val="bullet"/>
      <w:lvlText w:val=""/>
      <w:lvlJc w:val="left"/>
      <w:pPr>
        <w:ind w:left="4680" w:hanging="360"/>
      </w:pPr>
      <w:rPr>
        <w:rFonts w:ascii="Symbol" w:hAnsi="Symbol" w:hint="default"/>
      </w:rPr>
    </w:lvl>
    <w:lvl w:ilvl="7" w:tplc="7DE8B354" w:tentative="1">
      <w:start w:val="1"/>
      <w:numFmt w:val="bullet"/>
      <w:lvlText w:val="o"/>
      <w:lvlJc w:val="left"/>
      <w:pPr>
        <w:ind w:left="5400" w:hanging="360"/>
      </w:pPr>
      <w:rPr>
        <w:rFonts w:ascii="Courier New" w:hAnsi="Courier New" w:cs="Courier New" w:hint="default"/>
      </w:rPr>
    </w:lvl>
    <w:lvl w:ilvl="8" w:tplc="4568253A" w:tentative="1">
      <w:start w:val="1"/>
      <w:numFmt w:val="bullet"/>
      <w:lvlText w:val=""/>
      <w:lvlJc w:val="left"/>
      <w:pPr>
        <w:ind w:left="6120" w:hanging="360"/>
      </w:pPr>
      <w:rPr>
        <w:rFonts w:ascii="Wingdings" w:hAnsi="Wingdings" w:hint="default"/>
      </w:rPr>
    </w:lvl>
  </w:abstractNum>
  <w:abstractNum w:abstractNumId="4">
    <w:nsid w:val="07B3079A"/>
    <w:multiLevelType w:val="hybridMultilevel"/>
    <w:tmpl w:val="BB24D7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89314D1"/>
    <w:multiLevelType w:val="hybridMultilevel"/>
    <w:tmpl w:val="7B2A71F4"/>
    <w:lvl w:ilvl="0" w:tplc="0C0A0001">
      <w:start w:val="1"/>
      <w:numFmt w:val="bullet"/>
      <w:lvlText w:val=""/>
      <w:lvlJc w:val="left"/>
      <w:pPr>
        <w:tabs>
          <w:tab w:val="num" w:pos="792"/>
        </w:tabs>
        <w:ind w:left="792" w:hanging="360"/>
      </w:pPr>
      <w:rPr>
        <w:rFonts w:ascii="Symbol" w:hAnsi="Symbol" w:hint="default"/>
      </w:rPr>
    </w:lvl>
    <w:lvl w:ilvl="1" w:tplc="0C0A0003" w:tentative="1">
      <w:start w:val="1"/>
      <w:numFmt w:val="bullet"/>
      <w:lvlText w:val="o"/>
      <w:lvlJc w:val="left"/>
      <w:pPr>
        <w:tabs>
          <w:tab w:val="num" w:pos="1512"/>
        </w:tabs>
        <w:ind w:left="1512" w:hanging="360"/>
      </w:pPr>
      <w:rPr>
        <w:rFonts w:ascii="Courier New" w:hAnsi="Courier New" w:cs="Courier New" w:hint="default"/>
      </w:rPr>
    </w:lvl>
    <w:lvl w:ilvl="2" w:tplc="0C0A0005" w:tentative="1">
      <w:start w:val="1"/>
      <w:numFmt w:val="bullet"/>
      <w:lvlText w:val=""/>
      <w:lvlJc w:val="left"/>
      <w:pPr>
        <w:tabs>
          <w:tab w:val="num" w:pos="2232"/>
        </w:tabs>
        <w:ind w:left="2232" w:hanging="360"/>
      </w:pPr>
      <w:rPr>
        <w:rFonts w:ascii="Wingdings" w:hAnsi="Wingdings" w:hint="default"/>
      </w:rPr>
    </w:lvl>
    <w:lvl w:ilvl="3" w:tplc="0C0A0001" w:tentative="1">
      <w:start w:val="1"/>
      <w:numFmt w:val="bullet"/>
      <w:lvlText w:val=""/>
      <w:lvlJc w:val="left"/>
      <w:pPr>
        <w:tabs>
          <w:tab w:val="num" w:pos="2952"/>
        </w:tabs>
        <w:ind w:left="2952" w:hanging="360"/>
      </w:pPr>
      <w:rPr>
        <w:rFonts w:ascii="Symbol" w:hAnsi="Symbol" w:hint="default"/>
      </w:rPr>
    </w:lvl>
    <w:lvl w:ilvl="4" w:tplc="0C0A0003" w:tentative="1">
      <w:start w:val="1"/>
      <w:numFmt w:val="bullet"/>
      <w:lvlText w:val="o"/>
      <w:lvlJc w:val="left"/>
      <w:pPr>
        <w:tabs>
          <w:tab w:val="num" w:pos="3672"/>
        </w:tabs>
        <w:ind w:left="3672" w:hanging="360"/>
      </w:pPr>
      <w:rPr>
        <w:rFonts w:ascii="Courier New" w:hAnsi="Courier New" w:cs="Courier New" w:hint="default"/>
      </w:rPr>
    </w:lvl>
    <w:lvl w:ilvl="5" w:tplc="0C0A0005" w:tentative="1">
      <w:start w:val="1"/>
      <w:numFmt w:val="bullet"/>
      <w:lvlText w:val=""/>
      <w:lvlJc w:val="left"/>
      <w:pPr>
        <w:tabs>
          <w:tab w:val="num" w:pos="4392"/>
        </w:tabs>
        <w:ind w:left="4392" w:hanging="360"/>
      </w:pPr>
      <w:rPr>
        <w:rFonts w:ascii="Wingdings" w:hAnsi="Wingdings" w:hint="default"/>
      </w:rPr>
    </w:lvl>
    <w:lvl w:ilvl="6" w:tplc="0C0A0001" w:tentative="1">
      <w:start w:val="1"/>
      <w:numFmt w:val="bullet"/>
      <w:lvlText w:val=""/>
      <w:lvlJc w:val="left"/>
      <w:pPr>
        <w:tabs>
          <w:tab w:val="num" w:pos="5112"/>
        </w:tabs>
        <w:ind w:left="5112" w:hanging="360"/>
      </w:pPr>
      <w:rPr>
        <w:rFonts w:ascii="Symbol" w:hAnsi="Symbol" w:hint="default"/>
      </w:rPr>
    </w:lvl>
    <w:lvl w:ilvl="7" w:tplc="0C0A0003" w:tentative="1">
      <w:start w:val="1"/>
      <w:numFmt w:val="bullet"/>
      <w:lvlText w:val="o"/>
      <w:lvlJc w:val="left"/>
      <w:pPr>
        <w:tabs>
          <w:tab w:val="num" w:pos="5832"/>
        </w:tabs>
        <w:ind w:left="5832" w:hanging="360"/>
      </w:pPr>
      <w:rPr>
        <w:rFonts w:ascii="Courier New" w:hAnsi="Courier New" w:cs="Courier New" w:hint="default"/>
      </w:rPr>
    </w:lvl>
    <w:lvl w:ilvl="8" w:tplc="0C0A0005" w:tentative="1">
      <w:start w:val="1"/>
      <w:numFmt w:val="bullet"/>
      <w:lvlText w:val=""/>
      <w:lvlJc w:val="left"/>
      <w:pPr>
        <w:tabs>
          <w:tab w:val="num" w:pos="6552"/>
        </w:tabs>
        <w:ind w:left="6552" w:hanging="360"/>
      </w:pPr>
      <w:rPr>
        <w:rFonts w:ascii="Wingdings" w:hAnsi="Wingdings" w:hint="default"/>
      </w:rPr>
    </w:lvl>
  </w:abstractNum>
  <w:abstractNum w:abstractNumId="6">
    <w:nsid w:val="0AB1592F"/>
    <w:multiLevelType w:val="singleLevel"/>
    <w:tmpl w:val="0C0A000B"/>
    <w:lvl w:ilvl="0">
      <w:start w:val="1"/>
      <w:numFmt w:val="bullet"/>
      <w:lvlText w:val=""/>
      <w:lvlJc w:val="left"/>
      <w:pPr>
        <w:ind w:left="720" w:hanging="360"/>
      </w:pPr>
      <w:rPr>
        <w:rFonts w:ascii="Wingdings" w:hAnsi="Wingdings" w:hint="default"/>
      </w:rPr>
    </w:lvl>
  </w:abstractNum>
  <w:abstractNum w:abstractNumId="7">
    <w:nsid w:val="0FE33CF8"/>
    <w:multiLevelType w:val="hybridMultilevel"/>
    <w:tmpl w:val="8E98DAF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1B33A47"/>
    <w:multiLevelType w:val="hybridMultilevel"/>
    <w:tmpl w:val="FF728656"/>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9">
    <w:nsid w:val="11F9410D"/>
    <w:multiLevelType w:val="hybridMultilevel"/>
    <w:tmpl w:val="9F867E6A"/>
    <w:lvl w:ilvl="0" w:tplc="FBF46D0A">
      <w:start w:val="1"/>
      <w:numFmt w:val="bullet"/>
      <w:lvlText w:val=""/>
      <w:lvlJc w:val="left"/>
      <w:pPr>
        <w:tabs>
          <w:tab w:val="num" w:pos="2484"/>
        </w:tabs>
        <w:ind w:left="2484" w:hanging="360"/>
      </w:pPr>
      <w:rPr>
        <w:rFonts w:ascii="Wingdings" w:hAnsi="Wingdings" w:hint="default"/>
      </w:rPr>
    </w:lvl>
    <w:lvl w:ilvl="1" w:tplc="A3E4EE20" w:tentative="1">
      <w:start w:val="1"/>
      <w:numFmt w:val="bullet"/>
      <w:lvlText w:val="o"/>
      <w:lvlJc w:val="left"/>
      <w:pPr>
        <w:tabs>
          <w:tab w:val="num" w:pos="5184"/>
        </w:tabs>
        <w:ind w:left="5184" w:hanging="360"/>
      </w:pPr>
      <w:rPr>
        <w:rFonts w:ascii="Courier New" w:hAnsi="Courier New" w:cs="Courier New" w:hint="default"/>
      </w:rPr>
    </w:lvl>
    <w:lvl w:ilvl="2" w:tplc="03B8144A" w:tentative="1">
      <w:start w:val="1"/>
      <w:numFmt w:val="bullet"/>
      <w:lvlText w:val=""/>
      <w:lvlJc w:val="left"/>
      <w:pPr>
        <w:tabs>
          <w:tab w:val="num" w:pos="5904"/>
        </w:tabs>
        <w:ind w:left="5904" w:hanging="360"/>
      </w:pPr>
      <w:rPr>
        <w:rFonts w:ascii="Wingdings" w:hAnsi="Wingdings" w:hint="default"/>
      </w:rPr>
    </w:lvl>
    <w:lvl w:ilvl="3" w:tplc="BD225398" w:tentative="1">
      <w:start w:val="1"/>
      <w:numFmt w:val="bullet"/>
      <w:lvlText w:val=""/>
      <w:lvlJc w:val="left"/>
      <w:pPr>
        <w:tabs>
          <w:tab w:val="num" w:pos="6624"/>
        </w:tabs>
        <w:ind w:left="6624" w:hanging="360"/>
      </w:pPr>
      <w:rPr>
        <w:rFonts w:ascii="Symbol" w:hAnsi="Symbol" w:hint="default"/>
      </w:rPr>
    </w:lvl>
    <w:lvl w:ilvl="4" w:tplc="436CD292" w:tentative="1">
      <w:start w:val="1"/>
      <w:numFmt w:val="bullet"/>
      <w:lvlText w:val="o"/>
      <w:lvlJc w:val="left"/>
      <w:pPr>
        <w:tabs>
          <w:tab w:val="num" w:pos="7344"/>
        </w:tabs>
        <w:ind w:left="7344" w:hanging="360"/>
      </w:pPr>
      <w:rPr>
        <w:rFonts w:ascii="Courier New" w:hAnsi="Courier New" w:cs="Courier New" w:hint="default"/>
      </w:rPr>
    </w:lvl>
    <w:lvl w:ilvl="5" w:tplc="E1A86642" w:tentative="1">
      <w:start w:val="1"/>
      <w:numFmt w:val="bullet"/>
      <w:lvlText w:val=""/>
      <w:lvlJc w:val="left"/>
      <w:pPr>
        <w:tabs>
          <w:tab w:val="num" w:pos="8064"/>
        </w:tabs>
        <w:ind w:left="8064" w:hanging="360"/>
      </w:pPr>
      <w:rPr>
        <w:rFonts w:ascii="Wingdings" w:hAnsi="Wingdings" w:hint="default"/>
      </w:rPr>
    </w:lvl>
    <w:lvl w:ilvl="6" w:tplc="6E120EF8" w:tentative="1">
      <w:start w:val="1"/>
      <w:numFmt w:val="bullet"/>
      <w:lvlText w:val=""/>
      <w:lvlJc w:val="left"/>
      <w:pPr>
        <w:tabs>
          <w:tab w:val="num" w:pos="8784"/>
        </w:tabs>
        <w:ind w:left="8784" w:hanging="360"/>
      </w:pPr>
      <w:rPr>
        <w:rFonts w:ascii="Symbol" w:hAnsi="Symbol" w:hint="default"/>
      </w:rPr>
    </w:lvl>
    <w:lvl w:ilvl="7" w:tplc="8FCAA0BC" w:tentative="1">
      <w:start w:val="1"/>
      <w:numFmt w:val="bullet"/>
      <w:lvlText w:val="o"/>
      <w:lvlJc w:val="left"/>
      <w:pPr>
        <w:tabs>
          <w:tab w:val="num" w:pos="9504"/>
        </w:tabs>
        <w:ind w:left="9504" w:hanging="360"/>
      </w:pPr>
      <w:rPr>
        <w:rFonts w:ascii="Courier New" w:hAnsi="Courier New" w:cs="Courier New" w:hint="default"/>
      </w:rPr>
    </w:lvl>
    <w:lvl w:ilvl="8" w:tplc="C5468828" w:tentative="1">
      <w:start w:val="1"/>
      <w:numFmt w:val="bullet"/>
      <w:lvlText w:val=""/>
      <w:lvlJc w:val="left"/>
      <w:pPr>
        <w:tabs>
          <w:tab w:val="num" w:pos="10224"/>
        </w:tabs>
        <w:ind w:left="10224" w:hanging="360"/>
      </w:pPr>
      <w:rPr>
        <w:rFonts w:ascii="Wingdings" w:hAnsi="Wingdings" w:hint="default"/>
      </w:rPr>
    </w:lvl>
  </w:abstractNum>
  <w:abstractNum w:abstractNumId="10">
    <w:nsid w:val="18966578"/>
    <w:multiLevelType w:val="hybridMultilevel"/>
    <w:tmpl w:val="07884D98"/>
    <w:lvl w:ilvl="0" w:tplc="0C0A0001">
      <w:start w:val="1"/>
      <w:numFmt w:val="bullet"/>
      <w:lvlText w:val=""/>
      <w:lvlJc w:val="left"/>
      <w:pPr>
        <w:tabs>
          <w:tab w:val="num" w:pos="792"/>
        </w:tabs>
        <w:ind w:left="792" w:hanging="360"/>
      </w:pPr>
      <w:rPr>
        <w:rFonts w:ascii="Symbol" w:hAnsi="Symbol" w:hint="default"/>
      </w:rPr>
    </w:lvl>
    <w:lvl w:ilvl="1" w:tplc="0C0A0003" w:tentative="1">
      <w:start w:val="1"/>
      <w:numFmt w:val="bullet"/>
      <w:lvlText w:val="o"/>
      <w:lvlJc w:val="left"/>
      <w:pPr>
        <w:tabs>
          <w:tab w:val="num" w:pos="1512"/>
        </w:tabs>
        <w:ind w:left="1512" w:hanging="360"/>
      </w:pPr>
      <w:rPr>
        <w:rFonts w:ascii="Courier New" w:hAnsi="Courier New" w:cs="Courier New" w:hint="default"/>
      </w:rPr>
    </w:lvl>
    <w:lvl w:ilvl="2" w:tplc="0C0A0005" w:tentative="1">
      <w:start w:val="1"/>
      <w:numFmt w:val="bullet"/>
      <w:lvlText w:val=""/>
      <w:lvlJc w:val="left"/>
      <w:pPr>
        <w:tabs>
          <w:tab w:val="num" w:pos="2232"/>
        </w:tabs>
        <w:ind w:left="2232" w:hanging="360"/>
      </w:pPr>
      <w:rPr>
        <w:rFonts w:ascii="Wingdings" w:hAnsi="Wingdings" w:hint="default"/>
      </w:rPr>
    </w:lvl>
    <w:lvl w:ilvl="3" w:tplc="0C0A0001" w:tentative="1">
      <w:start w:val="1"/>
      <w:numFmt w:val="bullet"/>
      <w:lvlText w:val=""/>
      <w:lvlJc w:val="left"/>
      <w:pPr>
        <w:tabs>
          <w:tab w:val="num" w:pos="2952"/>
        </w:tabs>
        <w:ind w:left="2952" w:hanging="360"/>
      </w:pPr>
      <w:rPr>
        <w:rFonts w:ascii="Symbol" w:hAnsi="Symbol" w:hint="default"/>
      </w:rPr>
    </w:lvl>
    <w:lvl w:ilvl="4" w:tplc="0C0A0003" w:tentative="1">
      <w:start w:val="1"/>
      <w:numFmt w:val="bullet"/>
      <w:lvlText w:val="o"/>
      <w:lvlJc w:val="left"/>
      <w:pPr>
        <w:tabs>
          <w:tab w:val="num" w:pos="3672"/>
        </w:tabs>
        <w:ind w:left="3672" w:hanging="360"/>
      </w:pPr>
      <w:rPr>
        <w:rFonts w:ascii="Courier New" w:hAnsi="Courier New" w:cs="Courier New" w:hint="default"/>
      </w:rPr>
    </w:lvl>
    <w:lvl w:ilvl="5" w:tplc="0C0A0005" w:tentative="1">
      <w:start w:val="1"/>
      <w:numFmt w:val="bullet"/>
      <w:lvlText w:val=""/>
      <w:lvlJc w:val="left"/>
      <w:pPr>
        <w:tabs>
          <w:tab w:val="num" w:pos="4392"/>
        </w:tabs>
        <w:ind w:left="4392" w:hanging="360"/>
      </w:pPr>
      <w:rPr>
        <w:rFonts w:ascii="Wingdings" w:hAnsi="Wingdings" w:hint="default"/>
      </w:rPr>
    </w:lvl>
    <w:lvl w:ilvl="6" w:tplc="0C0A0001" w:tentative="1">
      <w:start w:val="1"/>
      <w:numFmt w:val="bullet"/>
      <w:lvlText w:val=""/>
      <w:lvlJc w:val="left"/>
      <w:pPr>
        <w:tabs>
          <w:tab w:val="num" w:pos="5112"/>
        </w:tabs>
        <w:ind w:left="5112" w:hanging="360"/>
      </w:pPr>
      <w:rPr>
        <w:rFonts w:ascii="Symbol" w:hAnsi="Symbol" w:hint="default"/>
      </w:rPr>
    </w:lvl>
    <w:lvl w:ilvl="7" w:tplc="0C0A0003" w:tentative="1">
      <w:start w:val="1"/>
      <w:numFmt w:val="bullet"/>
      <w:lvlText w:val="o"/>
      <w:lvlJc w:val="left"/>
      <w:pPr>
        <w:tabs>
          <w:tab w:val="num" w:pos="5832"/>
        </w:tabs>
        <w:ind w:left="5832" w:hanging="360"/>
      </w:pPr>
      <w:rPr>
        <w:rFonts w:ascii="Courier New" w:hAnsi="Courier New" w:cs="Courier New" w:hint="default"/>
      </w:rPr>
    </w:lvl>
    <w:lvl w:ilvl="8" w:tplc="0C0A0005" w:tentative="1">
      <w:start w:val="1"/>
      <w:numFmt w:val="bullet"/>
      <w:lvlText w:val=""/>
      <w:lvlJc w:val="left"/>
      <w:pPr>
        <w:tabs>
          <w:tab w:val="num" w:pos="6552"/>
        </w:tabs>
        <w:ind w:left="6552" w:hanging="360"/>
      </w:pPr>
      <w:rPr>
        <w:rFonts w:ascii="Wingdings" w:hAnsi="Wingdings" w:hint="default"/>
      </w:rPr>
    </w:lvl>
  </w:abstractNum>
  <w:abstractNum w:abstractNumId="11">
    <w:nsid w:val="1E3B0715"/>
    <w:multiLevelType w:val="hybridMultilevel"/>
    <w:tmpl w:val="D2D24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F36017C"/>
    <w:multiLevelType w:val="multilevel"/>
    <w:tmpl w:val="293A06C6"/>
    <w:lvl w:ilvl="0">
      <w:start w:val="5"/>
      <w:numFmt w:val="decimal"/>
      <w:lvlText w:val="%1"/>
      <w:lvlJc w:val="left"/>
      <w:pPr>
        <w:tabs>
          <w:tab w:val="num" w:pos="840"/>
        </w:tabs>
        <w:ind w:left="840" w:hanging="840"/>
      </w:pPr>
      <w:rPr>
        <w:rFonts w:hint="default"/>
      </w:rPr>
    </w:lvl>
    <w:lvl w:ilvl="1">
      <w:start w:val="1"/>
      <w:numFmt w:val="decimal"/>
      <w:lvlText w:val="%1.%2"/>
      <w:lvlJc w:val="left"/>
      <w:pPr>
        <w:tabs>
          <w:tab w:val="num" w:pos="1550"/>
        </w:tabs>
        <w:ind w:left="1550" w:hanging="840"/>
      </w:pPr>
      <w:rPr>
        <w:rFonts w:hint="default"/>
      </w:rPr>
    </w:lvl>
    <w:lvl w:ilvl="2">
      <w:start w:val="1"/>
      <w:numFmt w:val="decimal"/>
      <w:lvlText w:val="%1.%2.%3"/>
      <w:lvlJc w:val="left"/>
      <w:pPr>
        <w:tabs>
          <w:tab w:val="num" w:pos="1833"/>
        </w:tabs>
        <w:ind w:left="1833" w:hanging="84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13">
    <w:nsid w:val="211D7D65"/>
    <w:multiLevelType w:val="multilevel"/>
    <w:tmpl w:val="97C27D88"/>
    <w:lvl w:ilvl="0">
      <w:start w:val="5"/>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862"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nsid w:val="22276C60"/>
    <w:multiLevelType w:val="hybridMultilevel"/>
    <w:tmpl w:val="BF8C19EE"/>
    <w:lvl w:ilvl="0" w:tplc="8CCE2A6C">
      <w:start w:val="1"/>
      <w:numFmt w:val="bullet"/>
      <w:lvlText w:val=""/>
      <w:lvlJc w:val="left"/>
      <w:pPr>
        <w:tabs>
          <w:tab w:val="num" w:pos="2700"/>
        </w:tabs>
        <w:ind w:left="2700" w:hanging="360"/>
      </w:pPr>
      <w:rPr>
        <w:rFonts w:ascii="Symbol" w:hAnsi="Symbol" w:hint="default"/>
      </w:rPr>
    </w:lvl>
    <w:lvl w:ilvl="1" w:tplc="FC32B97E" w:tentative="1">
      <w:start w:val="1"/>
      <w:numFmt w:val="bullet"/>
      <w:lvlText w:val="o"/>
      <w:lvlJc w:val="left"/>
      <w:pPr>
        <w:tabs>
          <w:tab w:val="num" w:pos="3420"/>
        </w:tabs>
        <w:ind w:left="3420" w:hanging="360"/>
      </w:pPr>
      <w:rPr>
        <w:rFonts w:ascii="Courier New" w:hAnsi="Courier New" w:cs="Courier New" w:hint="default"/>
      </w:rPr>
    </w:lvl>
    <w:lvl w:ilvl="2" w:tplc="BFEA0A76" w:tentative="1">
      <w:start w:val="1"/>
      <w:numFmt w:val="bullet"/>
      <w:lvlText w:val=""/>
      <w:lvlJc w:val="left"/>
      <w:pPr>
        <w:tabs>
          <w:tab w:val="num" w:pos="4140"/>
        </w:tabs>
        <w:ind w:left="4140" w:hanging="360"/>
      </w:pPr>
      <w:rPr>
        <w:rFonts w:ascii="Wingdings" w:hAnsi="Wingdings" w:hint="default"/>
      </w:rPr>
    </w:lvl>
    <w:lvl w:ilvl="3" w:tplc="9392DE58" w:tentative="1">
      <w:start w:val="1"/>
      <w:numFmt w:val="bullet"/>
      <w:lvlText w:val=""/>
      <w:lvlJc w:val="left"/>
      <w:pPr>
        <w:tabs>
          <w:tab w:val="num" w:pos="4860"/>
        </w:tabs>
        <w:ind w:left="4860" w:hanging="360"/>
      </w:pPr>
      <w:rPr>
        <w:rFonts w:ascii="Symbol" w:hAnsi="Symbol" w:hint="default"/>
      </w:rPr>
    </w:lvl>
    <w:lvl w:ilvl="4" w:tplc="65B098C6" w:tentative="1">
      <w:start w:val="1"/>
      <w:numFmt w:val="bullet"/>
      <w:lvlText w:val="o"/>
      <w:lvlJc w:val="left"/>
      <w:pPr>
        <w:tabs>
          <w:tab w:val="num" w:pos="5580"/>
        </w:tabs>
        <w:ind w:left="5580" w:hanging="360"/>
      </w:pPr>
      <w:rPr>
        <w:rFonts w:ascii="Courier New" w:hAnsi="Courier New" w:cs="Courier New" w:hint="default"/>
      </w:rPr>
    </w:lvl>
    <w:lvl w:ilvl="5" w:tplc="8410D23C" w:tentative="1">
      <w:start w:val="1"/>
      <w:numFmt w:val="bullet"/>
      <w:lvlText w:val=""/>
      <w:lvlJc w:val="left"/>
      <w:pPr>
        <w:tabs>
          <w:tab w:val="num" w:pos="6300"/>
        </w:tabs>
        <w:ind w:left="6300" w:hanging="360"/>
      </w:pPr>
      <w:rPr>
        <w:rFonts w:ascii="Wingdings" w:hAnsi="Wingdings" w:hint="default"/>
      </w:rPr>
    </w:lvl>
    <w:lvl w:ilvl="6" w:tplc="F3D613FC" w:tentative="1">
      <w:start w:val="1"/>
      <w:numFmt w:val="bullet"/>
      <w:lvlText w:val=""/>
      <w:lvlJc w:val="left"/>
      <w:pPr>
        <w:tabs>
          <w:tab w:val="num" w:pos="7020"/>
        </w:tabs>
        <w:ind w:left="7020" w:hanging="360"/>
      </w:pPr>
      <w:rPr>
        <w:rFonts w:ascii="Symbol" w:hAnsi="Symbol" w:hint="default"/>
      </w:rPr>
    </w:lvl>
    <w:lvl w:ilvl="7" w:tplc="FCD625B0" w:tentative="1">
      <w:start w:val="1"/>
      <w:numFmt w:val="bullet"/>
      <w:lvlText w:val="o"/>
      <w:lvlJc w:val="left"/>
      <w:pPr>
        <w:tabs>
          <w:tab w:val="num" w:pos="7740"/>
        </w:tabs>
        <w:ind w:left="7740" w:hanging="360"/>
      </w:pPr>
      <w:rPr>
        <w:rFonts w:ascii="Courier New" w:hAnsi="Courier New" w:cs="Courier New" w:hint="default"/>
      </w:rPr>
    </w:lvl>
    <w:lvl w:ilvl="8" w:tplc="243C98CE" w:tentative="1">
      <w:start w:val="1"/>
      <w:numFmt w:val="bullet"/>
      <w:lvlText w:val=""/>
      <w:lvlJc w:val="left"/>
      <w:pPr>
        <w:tabs>
          <w:tab w:val="num" w:pos="8460"/>
        </w:tabs>
        <w:ind w:left="8460" w:hanging="360"/>
      </w:pPr>
      <w:rPr>
        <w:rFonts w:ascii="Wingdings" w:hAnsi="Wingdings" w:hint="default"/>
      </w:rPr>
    </w:lvl>
  </w:abstractNum>
  <w:abstractNum w:abstractNumId="15">
    <w:nsid w:val="22914E1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6">
    <w:nsid w:val="2324493B"/>
    <w:multiLevelType w:val="hybridMultilevel"/>
    <w:tmpl w:val="5A74A86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nsid w:val="2A2D3B33"/>
    <w:multiLevelType w:val="multilevel"/>
    <w:tmpl w:val="2C528D5A"/>
    <w:lvl w:ilvl="0">
      <w:start w:val="5"/>
      <w:numFmt w:val="decimal"/>
      <w:lvlText w:val="%1"/>
      <w:lvlJc w:val="left"/>
      <w:pPr>
        <w:ind w:left="465" w:hanging="465"/>
      </w:pPr>
      <w:rPr>
        <w:rFonts w:hint="default"/>
      </w:rPr>
    </w:lvl>
    <w:lvl w:ilvl="1">
      <w:start w:val="25"/>
      <w:numFmt w:val="decimal"/>
      <w:lvlText w:val="%1.%2"/>
      <w:lvlJc w:val="left"/>
      <w:pPr>
        <w:ind w:left="1175" w:hanging="46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8">
    <w:nsid w:val="2BAA5CA7"/>
    <w:multiLevelType w:val="multilevel"/>
    <w:tmpl w:val="86B2CF82"/>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1030"/>
        </w:tabs>
        <w:ind w:left="1030" w:hanging="855"/>
      </w:pPr>
      <w:rPr>
        <w:rFonts w:hint="default"/>
      </w:rPr>
    </w:lvl>
    <w:lvl w:ilvl="2">
      <w:start w:val="2"/>
      <w:numFmt w:val="decimal"/>
      <w:lvlText w:val="%1.%2.%3"/>
      <w:lvlJc w:val="left"/>
      <w:pPr>
        <w:tabs>
          <w:tab w:val="num" w:pos="1205"/>
        </w:tabs>
        <w:ind w:left="1205" w:hanging="855"/>
      </w:pPr>
      <w:rPr>
        <w:rFonts w:hint="default"/>
      </w:rPr>
    </w:lvl>
    <w:lvl w:ilvl="3">
      <w:start w:val="2"/>
      <w:numFmt w:val="decimal"/>
      <w:lvlText w:val="%1.%2.%3.%4"/>
      <w:lvlJc w:val="left"/>
      <w:pPr>
        <w:tabs>
          <w:tab w:val="num" w:pos="1605"/>
        </w:tabs>
        <w:ind w:left="1605" w:hanging="1080"/>
      </w:pPr>
      <w:rPr>
        <w:rFonts w:hint="default"/>
      </w:rPr>
    </w:lvl>
    <w:lvl w:ilvl="4">
      <w:start w:val="1"/>
      <w:numFmt w:val="decimal"/>
      <w:lvlText w:val="%1.%2.%3.%4.%5"/>
      <w:lvlJc w:val="left"/>
      <w:pPr>
        <w:tabs>
          <w:tab w:val="num" w:pos="1780"/>
        </w:tabs>
        <w:ind w:left="1780" w:hanging="1080"/>
      </w:pPr>
      <w:rPr>
        <w:rFonts w:hint="default"/>
      </w:rPr>
    </w:lvl>
    <w:lvl w:ilvl="5">
      <w:start w:val="1"/>
      <w:numFmt w:val="decimal"/>
      <w:lvlText w:val="%1.%2.%3.%4.%5.%6"/>
      <w:lvlJc w:val="left"/>
      <w:pPr>
        <w:tabs>
          <w:tab w:val="num" w:pos="2315"/>
        </w:tabs>
        <w:ind w:left="2315" w:hanging="1440"/>
      </w:pPr>
      <w:rPr>
        <w:rFonts w:hint="default"/>
      </w:rPr>
    </w:lvl>
    <w:lvl w:ilvl="6">
      <w:start w:val="1"/>
      <w:numFmt w:val="decimal"/>
      <w:lvlText w:val="%1.%2.%3.%4.%5.%6.%7"/>
      <w:lvlJc w:val="left"/>
      <w:pPr>
        <w:tabs>
          <w:tab w:val="num" w:pos="2490"/>
        </w:tabs>
        <w:ind w:left="2490" w:hanging="1440"/>
      </w:pPr>
      <w:rPr>
        <w:rFonts w:hint="default"/>
      </w:rPr>
    </w:lvl>
    <w:lvl w:ilvl="7">
      <w:start w:val="1"/>
      <w:numFmt w:val="decimal"/>
      <w:lvlText w:val="%1.%2.%3.%4.%5.%6.%7.%8"/>
      <w:lvlJc w:val="left"/>
      <w:pPr>
        <w:tabs>
          <w:tab w:val="num" w:pos="3025"/>
        </w:tabs>
        <w:ind w:left="3025" w:hanging="1800"/>
      </w:pPr>
      <w:rPr>
        <w:rFonts w:hint="default"/>
      </w:rPr>
    </w:lvl>
    <w:lvl w:ilvl="8">
      <w:start w:val="1"/>
      <w:numFmt w:val="decimal"/>
      <w:lvlText w:val="%1.%2.%3.%4.%5.%6.%7.%8.%9"/>
      <w:lvlJc w:val="left"/>
      <w:pPr>
        <w:tabs>
          <w:tab w:val="num" w:pos="3200"/>
        </w:tabs>
        <w:ind w:left="3200" w:hanging="1800"/>
      </w:pPr>
      <w:rPr>
        <w:rFonts w:hint="default"/>
      </w:rPr>
    </w:lvl>
  </w:abstractNum>
  <w:abstractNum w:abstractNumId="19">
    <w:nsid w:val="2EC159FC"/>
    <w:multiLevelType w:val="hybridMultilevel"/>
    <w:tmpl w:val="B47EBD80"/>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0">
    <w:nsid w:val="348A5216"/>
    <w:multiLevelType w:val="hybridMultilevel"/>
    <w:tmpl w:val="AA286666"/>
    <w:lvl w:ilvl="0" w:tplc="ECB46C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3AC83A83"/>
    <w:multiLevelType w:val="hybridMultilevel"/>
    <w:tmpl w:val="FA74B8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B9F0FAA"/>
    <w:multiLevelType w:val="hybridMultilevel"/>
    <w:tmpl w:val="45DECE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nsid w:val="40A078BF"/>
    <w:multiLevelType w:val="multilevel"/>
    <w:tmpl w:val="DE561936"/>
    <w:lvl w:ilvl="0">
      <w:start w:val="6"/>
      <w:numFmt w:val="decimal"/>
      <w:lvlText w:val="%1."/>
      <w:lvlJc w:val="left"/>
      <w:pPr>
        <w:tabs>
          <w:tab w:val="num" w:pos="567"/>
        </w:tabs>
        <w:ind w:left="567" w:hanging="567"/>
      </w:pPr>
      <w:rPr>
        <w:rFonts w:ascii="Arial" w:hAnsi="Arial" w:hint="default"/>
        <w:b/>
        <w:i/>
        <w:caps/>
        <w:sz w:val="24"/>
      </w:rPr>
    </w:lvl>
    <w:lvl w:ilvl="1">
      <w:start w:val="4"/>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nsid w:val="44B336B7"/>
    <w:multiLevelType w:val="hybridMultilevel"/>
    <w:tmpl w:val="94DEB3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5AA3ADD"/>
    <w:multiLevelType w:val="hybridMultilevel"/>
    <w:tmpl w:val="BAF2837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6">
    <w:nsid w:val="49476049"/>
    <w:multiLevelType w:val="multilevel"/>
    <w:tmpl w:val="7024B010"/>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528A3802"/>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8">
    <w:nsid w:val="5435411C"/>
    <w:multiLevelType w:val="singleLevel"/>
    <w:tmpl w:val="4C18BF72"/>
    <w:lvl w:ilvl="0">
      <w:start w:val="1"/>
      <w:numFmt w:val="bullet"/>
      <w:lvlText w:val=""/>
      <w:lvlJc w:val="left"/>
      <w:pPr>
        <w:tabs>
          <w:tab w:val="num" w:pos="720"/>
        </w:tabs>
        <w:ind w:left="720" w:hanging="360"/>
      </w:pPr>
      <w:rPr>
        <w:rFonts w:ascii="Wingdings" w:hAnsi="Wingdings" w:hint="default"/>
        <w:color w:val="auto"/>
      </w:rPr>
    </w:lvl>
  </w:abstractNum>
  <w:abstractNum w:abstractNumId="29">
    <w:nsid w:val="56E12AEB"/>
    <w:multiLevelType w:val="hybridMultilevel"/>
    <w:tmpl w:val="80AA7916"/>
    <w:lvl w:ilvl="0" w:tplc="C6C031CA">
      <w:start w:val="1"/>
      <w:numFmt w:val="bullet"/>
      <w:lvlText w:val=""/>
      <w:lvlJc w:val="left"/>
      <w:pPr>
        <w:tabs>
          <w:tab w:val="num" w:pos="708"/>
        </w:tabs>
        <w:ind w:left="708" w:hanging="360"/>
      </w:pPr>
      <w:rPr>
        <w:rFonts w:ascii="Wingdings" w:hAnsi="Wingdings" w:hint="default"/>
      </w:rPr>
    </w:lvl>
    <w:lvl w:ilvl="1" w:tplc="A23A2AF8">
      <w:start w:val="1"/>
      <w:numFmt w:val="bullet"/>
      <w:lvlText w:val="o"/>
      <w:lvlJc w:val="left"/>
      <w:pPr>
        <w:tabs>
          <w:tab w:val="num" w:pos="1428"/>
        </w:tabs>
        <w:ind w:left="1428" w:hanging="360"/>
      </w:pPr>
      <w:rPr>
        <w:rFonts w:ascii="Courier New" w:hAnsi="Courier New" w:cs="Courier New" w:hint="default"/>
      </w:rPr>
    </w:lvl>
    <w:lvl w:ilvl="2" w:tplc="F68C1806" w:tentative="1">
      <w:start w:val="1"/>
      <w:numFmt w:val="bullet"/>
      <w:lvlText w:val=""/>
      <w:lvlJc w:val="left"/>
      <w:pPr>
        <w:tabs>
          <w:tab w:val="num" w:pos="2148"/>
        </w:tabs>
        <w:ind w:left="2148" w:hanging="360"/>
      </w:pPr>
      <w:rPr>
        <w:rFonts w:ascii="Wingdings" w:hAnsi="Wingdings" w:hint="default"/>
      </w:rPr>
    </w:lvl>
    <w:lvl w:ilvl="3" w:tplc="275ECE1A" w:tentative="1">
      <w:start w:val="1"/>
      <w:numFmt w:val="bullet"/>
      <w:lvlText w:val=""/>
      <w:lvlJc w:val="left"/>
      <w:pPr>
        <w:tabs>
          <w:tab w:val="num" w:pos="2868"/>
        </w:tabs>
        <w:ind w:left="2868" w:hanging="360"/>
      </w:pPr>
      <w:rPr>
        <w:rFonts w:ascii="Symbol" w:hAnsi="Symbol" w:hint="default"/>
      </w:rPr>
    </w:lvl>
    <w:lvl w:ilvl="4" w:tplc="60B2F09A" w:tentative="1">
      <w:start w:val="1"/>
      <w:numFmt w:val="bullet"/>
      <w:lvlText w:val="o"/>
      <w:lvlJc w:val="left"/>
      <w:pPr>
        <w:tabs>
          <w:tab w:val="num" w:pos="3588"/>
        </w:tabs>
        <w:ind w:left="3588" w:hanging="360"/>
      </w:pPr>
      <w:rPr>
        <w:rFonts w:ascii="Courier New" w:hAnsi="Courier New" w:cs="Courier New" w:hint="default"/>
      </w:rPr>
    </w:lvl>
    <w:lvl w:ilvl="5" w:tplc="E154D652" w:tentative="1">
      <w:start w:val="1"/>
      <w:numFmt w:val="bullet"/>
      <w:lvlText w:val=""/>
      <w:lvlJc w:val="left"/>
      <w:pPr>
        <w:tabs>
          <w:tab w:val="num" w:pos="4308"/>
        </w:tabs>
        <w:ind w:left="4308" w:hanging="360"/>
      </w:pPr>
      <w:rPr>
        <w:rFonts w:ascii="Wingdings" w:hAnsi="Wingdings" w:hint="default"/>
      </w:rPr>
    </w:lvl>
    <w:lvl w:ilvl="6" w:tplc="AF641136" w:tentative="1">
      <w:start w:val="1"/>
      <w:numFmt w:val="bullet"/>
      <w:lvlText w:val=""/>
      <w:lvlJc w:val="left"/>
      <w:pPr>
        <w:tabs>
          <w:tab w:val="num" w:pos="5028"/>
        </w:tabs>
        <w:ind w:left="5028" w:hanging="360"/>
      </w:pPr>
      <w:rPr>
        <w:rFonts w:ascii="Symbol" w:hAnsi="Symbol" w:hint="default"/>
      </w:rPr>
    </w:lvl>
    <w:lvl w:ilvl="7" w:tplc="BFA25F24" w:tentative="1">
      <w:start w:val="1"/>
      <w:numFmt w:val="bullet"/>
      <w:lvlText w:val="o"/>
      <w:lvlJc w:val="left"/>
      <w:pPr>
        <w:tabs>
          <w:tab w:val="num" w:pos="5748"/>
        </w:tabs>
        <w:ind w:left="5748" w:hanging="360"/>
      </w:pPr>
      <w:rPr>
        <w:rFonts w:ascii="Courier New" w:hAnsi="Courier New" w:cs="Courier New" w:hint="default"/>
      </w:rPr>
    </w:lvl>
    <w:lvl w:ilvl="8" w:tplc="74403BFC" w:tentative="1">
      <w:start w:val="1"/>
      <w:numFmt w:val="bullet"/>
      <w:lvlText w:val=""/>
      <w:lvlJc w:val="left"/>
      <w:pPr>
        <w:tabs>
          <w:tab w:val="num" w:pos="6468"/>
        </w:tabs>
        <w:ind w:left="6468" w:hanging="360"/>
      </w:pPr>
      <w:rPr>
        <w:rFonts w:ascii="Wingdings" w:hAnsi="Wingdings" w:hint="default"/>
      </w:rPr>
    </w:lvl>
  </w:abstractNum>
  <w:abstractNum w:abstractNumId="30">
    <w:nsid w:val="57465152"/>
    <w:multiLevelType w:val="hybridMultilevel"/>
    <w:tmpl w:val="1C9877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1EE412C"/>
    <w:multiLevelType w:val="hybridMultilevel"/>
    <w:tmpl w:val="D6609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2F4743F"/>
    <w:multiLevelType w:val="multilevel"/>
    <w:tmpl w:val="30B4F9EE"/>
    <w:lvl w:ilvl="0">
      <w:start w:val="7"/>
      <w:numFmt w:val="decimal"/>
      <w:lvlText w:val="%1."/>
      <w:lvlJc w:val="left"/>
      <w:pPr>
        <w:tabs>
          <w:tab w:val="num" w:pos="567"/>
        </w:tabs>
        <w:ind w:left="567" w:hanging="567"/>
      </w:pPr>
      <w:rPr>
        <w:rFonts w:ascii="Arial" w:hAnsi="Arial" w:hint="default"/>
        <w:b/>
        <w:i/>
        <w:caps/>
        <w:sz w:val="24"/>
      </w:rPr>
    </w:lvl>
    <w:lvl w:ilvl="1">
      <w:start w:val="4"/>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3126457"/>
    <w:multiLevelType w:val="hybridMultilevel"/>
    <w:tmpl w:val="5E240970"/>
    <w:lvl w:ilvl="0" w:tplc="0C0A0011">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4">
    <w:nsid w:val="694F520F"/>
    <w:multiLevelType w:val="hybridMultilevel"/>
    <w:tmpl w:val="7D326C08"/>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5">
    <w:nsid w:val="6CFE1250"/>
    <w:multiLevelType w:val="singleLevel"/>
    <w:tmpl w:val="0C0A000B"/>
    <w:lvl w:ilvl="0">
      <w:start w:val="1"/>
      <w:numFmt w:val="bullet"/>
      <w:lvlText w:val=""/>
      <w:lvlJc w:val="left"/>
      <w:pPr>
        <w:tabs>
          <w:tab w:val="num" w:pos="502"/>
        </w:tabs>
        <w:ind w:left="502" w:hanging="360"/>
      </w:pPr>
      <w:rPr>
        <w:rFonts w:ascii="Wingdings" w:hAnsi="Wingdings" w:hint="default"/>
      </w:rPr>
    </w:lvl>
  </w:abstractNum>
  <w:abstractNum w:abstractNumId="36">
    <w:nsid w:val="6E64440D"/>
    <w:multiLevelType w:val="hybridMultilevel"/>
    <w:tmpl w:val="0012F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EC30544"/>
    <w:multiLevelType w:val="hybridMultilevel"/>
    <w:tmpl w:val="359CF51E"/>
    <w:lvl w:ilvl="0" w:tplc="FFFFFFFF">
      <w:start w:val="1"/>
      <w:numFmt w:val="bullet"/>
      <w:lvlText w:val=""/>
      <w:lvlJc w:val="left"/>
      <w:pPr>
        <w:tabs>
          <w:tab w:val="num" w:pos="720"/>
        </w:tabs>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45B0D64"/>
    <w:multiLevelType w:val="hybridMultilevel"/>
    <w:tmpl w:val="AA9498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750751A6"/>
    <w:multiLevelType w:val="hybridMultilevel"/>
    <w:tmpl w:val="1004B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6C657A5"/>
    <w:multiLevelType w:val="hybridMultilevel"/>
    <w:tmpl w:val="5B2E71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79A32DCF"/>
    <w:multiLevelType w:val="multilevel"/>
    <w:tmpl w:val="BF8C19EE"/>
    <w:lvl w:ilvl="0">
      <w:start w:val="1"/>
      <w:numFmt w:val="bullet"/>
      <w:lvlText w:val=""/>
      <w:lvlJc w:val="left"/>
      <w:pPr>
        <w:tabs>
          <w:tab w:val="num" w:pos="2700"/>
        </w:tabs>
        <w:ind w:left="2700" w:hanging="360"/>
      </w:pPr>
      <w:rPr>
        <w:rFonts w:ascii="Symbol" w:hAnsi="Symbol" w:hint="default"/>
      </w:rPr>
    </w:lvl>
    <w:lvl w:ilvl="1">
      <w:start w:val="1"/>
      <w:numFmt w:val="bullet"/>
      <w:lvlText w:val="o"/>
      <w:lvlJc w:val="left"/>
      <w:pPr>
        <w:tabs>
          <w:tab w:val="num" w:pos="3420"/>
        </w:tabs>
        <w:ind w:left="3420" w:hanging="360"/>
      </w:pPr>
      <w:rPr>
        <w:rFonts w:ascii="Courier New" w:hAnsi="Courier New" w:cs="Courier New" w:hint="default"/>
      </w:rPr>
    </w:lvl>
    <w:lvl w:ilvl="2">
      <w:start w:val="1"/>
      <w:numFmt w:val="bullet"/>
      <w:lvlText w:val=""/>
      <w:lvlJc w:val="left"/>
      <w:pPr>
        <w:tabs>
          <w:tab w:val="num" w:pos="4140"/>
        </w:tabs>
        <w:ind w:left="4140" w:hanging="360"/>
      </w:pPr>
      <w:rPr>
        <w:rFonts w:ascii="Wingdings" w:hAnsi="Wingdings" w:hint="default"/>
      </w:rPr>
    </w:lvl>
    <w:lvl w:ilvl="3">
      <w:start w:val="1"/>
      <w:numFmt w:val="bullet"/>
      <w:lvlText w:val=""/>
      <w:lvlJc w:val="left"/>
      <w:pPr>
        <w:tabs>
          <w:tab w:val="num" w:pos="4860"/>
        </w:tabs>
        <w:ind w:left="4860" w:hanging="360"/>
      </w:pPr>
      <w:rPr>
        <w:rFonts w:ascii="Symbol" w:hAnsi="Symbol" w:hint="default"/>
      </w:rPr>
    </w:lvl>
    <w:lvl w:ilvl="4">
      <w:start w:val="1"/>
      <w:numFmt w:val="bullet"/>
      <w:lvlText w:val="o"/>
      <w:lvlJc w:val="left"/>
      <w:pPr>
        <w:tabs>
          <w:tab w:val="num" w:pos="5580"/>
        </w:tabs>
        <w:ind w:left="5580" w:hanging="360"/>
      </w:pPr>
      <w:rPr>
        <w:rFonts w:ascii="Courier New" w:hAnsi="Courier New" w:cs="Courier New" w:hint="default"/>
      </w:rPr>
    </w:lvl>
    <w:lvl w:ilvl="5">
      <w:start w:val="1"/>
      <w:numFmt w:val="bullet"/>
      <w:lvlText w:val=""/>
      <w:lvlJc w:val="left"/>
      <w:pPr>
        <w:tabs>
          <w:tab w:val="num" w:pos="6300"/>
        </w:tabs>
        <w:ind w:left="6300" w:hanging="360"/>
      </w:pPr>
      <w:rPr>
        <w:rFonts w:ascii="Wingdings" w:hAnsi="Wingdings" w:hint="default"/>
      </w:rPr>
    </w:lvl>
    <w:lvl w:ilvl="6">
      <w:start w:val="1"/>
      <w:numFmt w:val="bullet"/>
      <w:lvlText w:val=""/>
      <w:lvlJc w:val="left"/>
      <w:pPr>
        <w:tabs>
          <w:tab w:val="num" w:pos="7020"/>
        </w:tabs>
        <w:ind w:left="7020" w:hanging="360"/>
      </w:pPr>
      <w:rPr>
        <w:rFonts w:ascii="Symbol" w:hAnsi="Symbol" w:hint="default"/>
      </w:rPr>
    </w:lvl>
    <w:lvl w:ilvl="7">
      <w:start w:val="1"/>
      <w:numFmt w:val="bullet"/>
      <w:lvlText w:val="o"/>
      <w:lvlJc w:val="left"/>
      <w:pPr>
        <w:tabs>
          <w:tab w:val="num" w:pos="7740"/>
        </w:tabs>
        <w:ind w:left="7740" w:hanging="360"/>
      </w:pPr>
      <w:rPr>
        <w:rFonts w:ascii="Courier New" w:hAnsi="Courier New" w:cs="Courier New" w:hint="default"/>
      </w:rPr>
    </w:lvl>
    <w:lvl w:ilvl="8">
      <w:start w:val="1"/>
      <w:numFmt w:val="bullet"/>
      <w:lvlText w:val=""/>
      <w:lvlJc w:val="left"/>
      <w:pPr>
        <w:tabs>
          <w:tab w:val="num" w:pos="8460"/>
        </w:tabs>
        <w:ind w:left="8460" w:hanging="360"/>
      </w:pPr>
      <w:rPr>
        <w:rFonts w:ascii="Wingdings" w:hAnsi="Wingdings" w:hint="default"/>
      </w:rPr>
    </w:lvl>
  </w:abstractNum>
  <w:num w:numId="1">
    <w:abstractNumId w:val="23"/>
  </w:num>
  <w:num w:numId="2">
    <w:abstractNumId w:val="32"/>
  </w:num>
  <w:num w:numId="3">
    <w:abstractNumId w:val="26"/>
  </w:num>
  <w:num w:numId="4">
    <w:abstractNumId w:val="6"/>
  </w:num>
  <w:num w:numId="5">
    <w:abstractNumId w:val="28"/>
  </w:num>
  <w:num w:numId="6">
    <w:abstractNumId w:val="12"/>
  </w:num>
  <w:num w:numId="7">
    <w:abstractNumId w:val="15"/>
  </w:num>
  <w:num w:numId="8">
    <w:abstractNumId w:val="27"/>
  </w:num>
  <w:num w:numId="9">
    <w:abstractNumId w:val="35"/>
  </w:num>
  <w:num w:numId="10">
    <w:abstractNumId w:val="37"/>
  </w:num>
  <w:num w:numId="11">
    <w:abstractNumId w:val="14"/>
  </w:num>
  <w:num w:numId="12">
    <w:abstractNumId w:val="41"/>
  </w:num>
  <w:num w:numId="13">
    <w:abstractNumId w:val="9"/>
  </w:num>
  <w:num w:numId="14">
    <w:abstractNumId w:val="29"/>
  </w:num>
  <w:num w:numId="15">
    <w:abstractNumId w:val="3"/>
  </w:num>
  <w:num w:numId="16">
    <w:abstractNumId w:val="31"/>
  </w:num>
  <w:num w:numId="17">
    <w:abstractNumId w:val="18"/>
  </w:num>
  <w:num w:numId="18">
    <w:abstractNumId w:val="8"/>
  </w:num>
  <w:num w:numId="19">
    <w:abstractNumId w:val="7"/>
  </w:num>
  <w:num w:numId="20">
    <w:abstractNumId w:val="40"/>
  </w:num>
  <w:num w:numId="21">
    <w:abstractNumId w:val="38"/>
  </w:num>
  <w:num w:numId="22">
    <w:abstractNumId w:val="19"/>
  </w:num>
  <w:num w:numId="23">
    <w:abstractNumId w:val="25"/>
  </w:num>
  <w:num w:numId="24">
    <w:abstractNumId w:val="34"/>
  </w:num>
  <w:num w:numId="25">
    <w:abstractNumId w:val="10"/>
  </w:num>
  <w:num w:numId="26">
    <w:abstractNumId w:val="5"/>
  </w:num>
  <w:num w:numId="27">
    <w:abstractNumId w:val="11"/>
  </w:num>
  <w:num w:numId="28">
    <w:abstractNumId w:val="24"/>
  </w:num>
  <w:num w:numId="29">
    <w:abstractNumId w:val="33"/>
  </w:num>
  <w:num w:numId="30">
    <w:abstractNumId w:val="20"/>
  </w:num>
  <w:num w:numId="31">
    <w:abstractNumId w:val="16"/>
  </w:num>
  <w:num w:numId="32">
    <w:abstractNumId w:val="13"/>
  </w:num>
  <w:num w:numId="33">
    <w:abstractNumId w:val="22"/>
  </w:num>
  <w:num w:numId="34">
    <w:abstractNumId w:val="39"/>
  </w:num>
  <w:num w:numId="35">
    <w:abstractNumId w:val="2"/>
  </w:num>
  <w:num w:numId="36">
    <w:abstractNumId w:val="1"/>
  </w:num>
  <w:num w:numId="37">
    <w:abstractNumId w:val="0"/>
  </w:num>
  <w:num w:numId="38">
    <w:abstractNumId w:val="36"/>
  </w:num>
  <w:num w:numId="39">
    <w:abstractNumId w:val="4"/>
  </w:num>
  <w:num w:numId="40">
    <w:abstractNumId w:val="17"/>
  </w:num>
  <w:num w:numId="41">
    <w:abstractNumId w:val="30"/>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6">
      <o:colormru v:ext="edit" colors="#09f,#32a1ce,#32a0c8,#3296c8"/>
    </o:shapedefaults>
    <o:shapelayout v:ext="edit">
      <o:idmap v:ext="edit" data="2"/>
    </o:shapelayout>
  </w:hdrShapeDefaults>
  <w:footnotePr>
    <w:footnote w:id="-1"/>
    <w:footnote w:id="0"/>
  </w:footnotePr>
  <w:endnotePr>
    <w:endnote w:id="-1"/>
    <w:endnote w:id="0"/>
  </w:endnotePr>
  <w:compat/>
  <w:rsids>
    <w:rsidRoot w:val="00297A10"/>
    <w:rsid w:val="00001247"/>
    <w:rsid w:val="000024BC"/>
    <w:rsid w:val="00007137"/>
    <w:rsid w:val="00012784"/>
    <w:rsid w:val="00013771"/>
    <w:rsid w:val="00031EA8"/>
    <w:rsid w:val="000336AA"/>
    <w:rsid w:val="000342D6"/>
    <w:rsid w:val="000367B4"/>
    <w:rsid w:val="00043D41"/>
    <w:rsid w:val="000509D9"/>
    <w:rsid w:val="000603DC"/>
    <w:rsid w:val="00062799"/>
    <w:rsid w:val="000630D8"/>
    <w:rsid w:val="000649F6"/>
    <w:rsid w:val="000838CC"/>
    <w:rsid w:val="00084249"/>
    <w:rsid w:val="0009210E"/>
    <w:rsid w:val="00094EAE"/>
    <w:rsid w:val="000A4E20"/>
    <w:rsid w:val="000B7F9A"/>
    <w:rsid w:val="000C225A"/>
    <w:rsid w:val="000C45C1"/>
    <w:rsid w:val="000D2714"/>
    <w:rsid w:val="000D57CC"/>
    <w:rsid w:val="000F0B85"/>
    <w:rsid w:val="000F45F3"/>
    <w:rsid w:val="000F4D91"/>
    <w:rsid w:val="000F5A51"/>
    <w:rsid w:val="0011029A"/>
    <w:rsid w:val="0011060E"/>
    <w:rsid w:val="00110B1F"/>
    <w:rsid w:val="00111A64"/>
    <w:rsid w:val="00124F22"/>
    <w:rsid w:val="0012653B"/>
    <w:rsid w:val="0012762B"/>
    <w:rsid w:val="0013209B"/>
    <w:rsid w:val="00133498"/>
    <w:rsid w:val="0013394C"/>
    <w:rsid w:val="00135961"/>
    <w:rsid w:val="00140678"/>
    <w:rsid w:val="00147035"/>
    <w:rsid w:val="001544FB"/>
    <w:rsid w:val="00162780"/>
    <w:rsid w:val="001724E6"/>
    <w:rsid w:val="00181FB7"/>
    <w:rsid w:val="00186E52"/>
    <w:rsid w:val="001A122A"/>
    <w:rsid w:val="001B2BDC"/>
    <w:rsid w:val="001C1DCA"/>
    <w:rsid w:val="001C6F65"/>
    <w:rsid w:val="001D2F93"/>
    <w:rsid w:val="001E4404"/>
    <w:rsid w:val="001F227B"/>
    <w:rsid w:val="001F4015"/>
    <w:rsid w:val="00200BC7"/>
    <w:rsid w:val="002022FD"/>
    <w:rsid w:val="00203AB9"/>
    <w:rsid w:val="0021102C"/>
    <w:rsid w:val="0021298F"/>
    <w:rsid w:val="002132F4"/>
    <w:rsid w:val="0021704D"/>
    <w:rsid w:val="00217F85"/>
    <w:rsid w:val="00224A94"/>
    <w:rsid w:val="00231F66"/>
    <w:rsid w:val="0023236D"/>
    <w:rsid w:val="00236619"/>
    <w:rsid w:val="00237BC0"/>
    <w:rsid w:val="00242B5A"/>
    <w:rsid w:val="002535AB"/>
    <w:rsid w:val="002613DC"/>
    <w:rsid w:val="00275DB9"/>
    <w:rsid w:val="00281DEB"/>
    <w:rsid w:val="00285094"/>
    <w:rsid w:val="00297A10"/>
    <w:rsid w:val="002A5DFC"/>
    <w:rsid w:val="002B39FB"/>
    <w:rsid w:val="002B3C73"/>
    <w:rsid w:val="002B6B17"/>
    <w:rsid w:val="002C1030"/>
    <w:rsid w:val="002C308E"/>
    <w:rsid w:val="002C3D9B"/>
    <w:rsid w:val="002C43C0"/>
    <w:rsid w:val="002D5655"/>
    <w:rsid w:val="002E25EB"/>
    <w:rsid w:val="002E4B3D"/>
    <w:rsid w:val="002E6653"/>
    <w:rsid w:val="002E7029"/>
    <w:rsid w:val="002F181A"/>
    <w:rsid w:val="0031210D"/>
    <w:rsid w:val="00322D4F"/>
    <w:rsid w:val="00327E18"/>
    <w:rsid w:val="00330B2A"/>
    <w:rsid w:val="00330C87"/>
    <w:rsid w:val="0033473E"/>
    <w:rsid w:val="00334B4A"/>
    <w:rsid w:val="00337FD4"/>
    <w:rsid w:val="00342152"/>
    <w:rsid w:val="003426A1"/>
    <w:rsid w:val="003451AC"/>
    <w:rsid w:val="00353831"/>
    <w:rsid w:val="0036001E"/>
    <w:rsid w:val="00373721"/>
    <w:rsid w:val="00384583"/>
    <w:rsid w:val="00384ADE"/>
    <w:rsid w:val="00397456"/>
    <w:rsid w:val="003A3F0E"/>
    <w:rsid w:val="003A50C5"/>
    <w:rsid w:val="003A7C75"/>
    <w:rsid w:val="003B29D4"/>
    <w:rsid w:val="003B4277"/>
    <w:rsid w:val="003B5158"/>
    <w:rsid w:val="003C59F1"/>
    <w:rsid w:val="003E1C7D"/>
    <w:rsid w:val="003E302D"/>
    <w:rsid w:val="003E69DB"/>
    <w:rsid w:val="003F2ED5"/>
    <w:rsid w:val="003F35A1"/>
    <w:rsid w:val="004032C1"/>
    <w:rsid w:val="004049B7"/>
    <w:rsid w:val="00404E04"/>
    <w:rsid w:val="004134A5"/>
    <w:rsid w:val="004163EA"/>
    <w:rsid w:val="00421881"/>
    <w:rsid w:val="00430EAA"/>
    <w:rsid w:val="00434C8A"/>
    <w:rsid w:val="0043510C"/>
    <w:rsid w:val="004352FD"/>
    <w:rsid w:val="004473A3"/>
    <w:rsid w:val="00451E49"/>
    <w:rsid w:val="0045567D"/>
    <w:rsid w:val="0046073E"/>
    <w:rsid w:val="00461069"/>
    <w:rsid w:val="004727D1"/>
    <w:rsid w:val="00481BCA"/>
    <w:rsid w:val="004820BB"/>
    <w:rsid w:val="004A6569"/>
    <w:rsid w:val="004A685E"/>
    <w:rsid w:val="004D098C"/>
    <w:rsid w:val="004D41AB"/>
    <w:rsid w:val="004E6DAA"/>
    <w:rsid w:val="0050210E"/>
    <w:rsid w:val="005044B7"/>
    <w:rsid w:val="00504ABE"/>
    <w:rsid w:val="0050546C"/>
    <w:rsid w:val="0051064B"/>
    <w:rsid w:val="00522438"/>
    <w:rsid w:val="00532976"/>
    <w:rsid w:val="00533C1E"/>
    <w:rsid w:val="0055024C"/>
    <w:rsid w:val="00552F60"/>
    <w:rsid w:val="0056677D"/>
    <w:rsid w:val="00570181"/>
    <w:rsid w:val="00572838"/>
    <w:rsid w:val="00582BF5"/>
    <w:rsid w:val="00583964"/>
    <w:rsid w:val="00587E17"/>
    <w:rsid w:val="005956E9"/>
    <w:rsid w:val="005C7E1C"/>
    <w:rsid w:val="005D14C9"/>
    <w:rsid w:val="005D7435"/>
    <w:rsid w:val="005D7F4A"/>
    <w:rsid w:val="005E2EEE"/>
    <w:rsid w:val="005F1CBB"/>
    <w:rsid w:val="006026C2"/>
    <w:rsid w:val="00610C78"/>
    <w:rsid w:val="006122EB"/>
    <w:rsid w:val="00614889"/>
    <w:rsid w:val="00622991"/>
    <w:rsid w:val="0062756B"/>
    <w:rsid w:val="00635191"/>
    <w:rsid w:val="006363DD"/>
    <w:rsid w:val="00643FAC"/>
    <w:rsid w:val="00654EE7"/>
    <w:rsid w:val="006550AF"/>
    <w:rsid w:val="00665044"/>
    <w:rsid w:val="00666BC6"/>
    <w:rsid w:val="00670DC4"/>
    <w:rsid w:val="00696CCE"/>
    <w:rsid w:val="006B0189"/>
    <w:rsid w:val="006B07A9"/>
    <w:rsid w:val="006C0927"/>
    <w:rsid w:val="006C0D7D"/>
    <w:rsid w:val="006C19AB"/>
    <w:rsid w:val="006C7B90"/>
    <w:rsid w:val="006D22BA"/>
    <w:rsid w:val="006F235E"/>
    <w:rsid w:val="006F7B4B"/>
    <w:rsid w:val="007005C9"/>
    <w:rsid w:val="00715E8C"/>
    <w:rsid w:val="00717385"/>
    <w:rsid w:val="007221BD"/>
    <w:rsid w:val="00724D9E"/>
    <w:rsid w:val="00727BCD"/>
    <w:rsid w:val="007357DD"/>
    <w:rsid w:val="0074233F"/>
    <w:rsid w:val="007655DA"/>
    <w:rsid w:val="00766033"/>
    <w:rsid w:val="00767DCF"/>
    <w:rsid w:val="00772A72"/>
    <w:rsid w:val="00773360"/>
    <w:rsid w:val="0077520B"/>
    <w:rsid w:val="00787369"/>
    <w:rsid w:val="0079183F"/>
    <w:rsid w:val="007941A3"/>
    <w:rsid w:val="007A38A9"/>
    <w:rsid w:val="007A4A2F"/>
    <w:rsid w:val="007A5CF5"/>
    <w:rsid w:val="007C0BA7"/>
    <w:rsid w:val="007C219F"/>
    <w:rsid w:val="007D2B08"/>
    <w:rsid w:val="007D7B11"/>
    <w:rsid w:val="007F0BDD"/>
    <w:rsid w:val="007F176D"/>
    <w:rsid w:val="007F3C32"/>
    <w:rsid w:val="00803C21"/>
    <w:rsid w:val="00805164"/>
    <w:rsid w:val="0081730C"/>
    <w:rsid w:val="008203B5"/>
    <w:rsid w:val="008237C6"/>
    <w:rsid w:val="008257B3"/>
    <w:rsid w:val="00831FA9"/>
    <w:rsid w:val="0083314B"/>
    <w:rsid w:val="00837CA4"/>
    <w:rsid w:val="00841EA5"/>
    <w:rsid w:val="008436A9"/>
    <w:rsid w:val="00846ED5"/>
    <w:rsid w:val="00852859"/>
    <w:rsid w:val="00882712"/>
    <w:rsid w:val="008938B9"/>
    <w:rsid w:val="00894866"/>
    <w:rsid w:val="00894B8C"/>
    <w:rsid w:val="00896D4F"/>
    <w:rsid w:val="008C30D7"/>
    <w:rsid w:val="008C753B"/>
    <w:rsid w:val="008D4C18"/>
    <w:rsid w:val="008F36B1"/>
    <w:rsid w:val="008F448B"/>
    <w:rsid w:val="008F638F"/>
    <w:rsid w:val="009034B4"/>
    <w:rsid w:val="00905224"/>
    <w:rsid w:val="009057A5"/>
    <w:rsid w:val="00913DE5"/>
    <w:rsid w:val="0091767C"/>
    <w:rsid w:val="00921846"/>
    <w:rsid w:val="00935F16"/>
    <w:rsid w:val="00962FB5"/>
    <w:rsid w:val="00964282"/>
    <w:rsid w:val="00970E41"/>
    <w:rsid w:val="00975EC3"/>
    <w:rsid w:val="00976E53"/>
    <w:rsid w:val="0097709B"/>
    <w:rsid w:val="00981F37"/>
    <w:rsid w:val="00984E64"/>
    <w:rsid w:val="0098545E"/>
    <w:rsid w:val="009877DB"/>
    <w:rsid w:val="00993881"/>
    <w:rsid w:val="009A3C56"/>
    <w:rsid w:val="009A5EE8"/>
    <w:rsid w:val="009B3B55"/>
    <w:rsid w:val="009B7544"/>
    <w:rsid w:val="009D4455"/>
    <w:rsid w:val="009D49CA"/>
    <w:rsid w:val="009F4F71"/>
    <w:rsid w:val="00A11AF0"/>
    <w:rsid w:val="00A2061F"/>
    <w:rsid w:val="00A2273A"/>
    <w:rsid w:val="00A2418F"/>
    <w:rsid w:val="00A31C27"/>
    <w:rsid w:val="00A345EF"/>
    <w:rsid w:val="00A35D5D"/>
    <w:rsid w:val="00A42361"/>
    <w:rsid w:val="00A430E1"/>
    <w:rsid w:val="00A4378E"/>
    <w:rsid w:val="00A475FC"/>
    <w:rsid w:val="00A54B9D"/>
    <w:rsid w:val="00A62CB3"/>
    <w:rsid w:val="00A66DAF"/>
    <w:rsid w:val="00A87F85"/>
    <w:rsid w:val="00A90D54"/>
    <w:rsid w:val="00A91C3F"/>
    <w:rsid w:val="00A94C66"/>
    <w:rsid w:val="00AA3BB8"/>
    <w:rsid w:val="00AB6CC6"/>
    <w:rsid w:val="00AC2EA5"/>
    <w:rsid w:val="00AC4EEE"/>
    <w:rsid w:val="00AC6B62"/>
    <w:rsid w:val="00AF2B9F"/>
    <w:rsid w:val="00AF67BD"/>
    <w:rsid w:val="00B037B9"/>
    <w:rsid w:val="00B220AE"/>
    <w:rsid w:val="00B269BC"/>
    <w:rsid w:val="00B31A3D"/>
    <w:rsid w:val="00B3607D"/>
    <w:rsid w:val="00B41191"/>
    <w:rsid w:val="00B4412E"/>
    <w:rsid w:val="00B453DB"/>
    <w:rsid w:val="00B45E9B"/>
    <w:rsid w:val="00B46D9B"/>
    <w:rsid w:val="00B47811"/>
    <w:rsid w:val="00B6318F"/>
    <w:rsid w:val="00B63BE3"/>
    <w:rsid w:val="00B73633"/>
    <w:rsid w:val="00B83E25"/>
    <w:rsid w:val="00B842EF"/>
    <w:rsid w:val="00B844F5"/>
    <w:rsid w:val="00B849CB"/>
    <w:rsid w:val="00B876C0"/>
    <w:rsid w:val="00B876CA"/>
    <w:rsid w:val="00B91DC5"/>
    <w:rsid w:val="00B921D4"/>
    <w:rsid w:val="00BB2A53"/>
    <w:rsid w:val="00BC0C9E"/>
    <w:rsid w:val="00BD0523"/>
    <w:rsid w:val="00BD4117"/>
    <w:rsid w:val="00BE7DC6"/>
    <w:rsid w:val="00C051E2"/>
    <w:rsid w:val="00C05317"/>
    <w:rsid w:val="00C10AA8"/>
    <w:rsid w:val="00C170A8"/>
    <w:rsid w:val="00C21881"/>
    <w:rsid w:val="00C34286"/>
    <w:rsid w:val="00C343D8"/>
    <w:rsid w:val="00C37E45"/>
    <w:rsid w:val="00C55225"/>
    <w:rsid w:val="00C66514"/>
    <w:rsid w:val="00C6674D"/>
    <w:rsid w:val="00C7115A"/>
    <w:rsid w:val="00C72285"/>
    <w:rsid w:val="00C749B6"/>
    <w:rsid w:val="00C77D17"/>
    <w:rsid w:val="00C8213D"/>
    <w:rsid w:val="00C866F8"/>
    <w:rsid w:val="00CA0F1D"/>
    <w:rsid w:val="00CB28D0"/>
    <w:rsid w:val="00CB4894"/>
    <w:rsid w:val="00CC05B5"/>
    <w:rsid w:val="00CC36F1"/>
    <w:rsid w:val="00CE05A6"/>
    <w:rsid w:val="00CE3C6D"/>
    <w:rsid w:val="00CE5F1B"/>
    <w:rsid w:val="00CF2BB7"/>
    <w:rsid w:val="00CF3E0C"/>
    <w:rsid w:val="00D0744E"/>
    <w:rsid w:val="00D149DF"/>
    <w:rsid w:val="00D16FCA"/>
    <w:rsid w:val="00D22D8E"/>
    <w:rsid w:val="00D243D3"/>
    <w:rsid w:val="00D25709"/>
    <w:rsid w:val="00D25CD7"/>
    <w:rsid w:val="00D349BE"/>
    <w:rsid w:val="00D4689A"/>
    <w:rsid w:val="00D52361"/>
    <w:rsid w:val="00D62F8A"/>
    <w:rsid w:val="00D65DCD"/>
    <w:rsid w:val="00D667C7"/>
    <w:rsid w:val="00D67A98"/>
    <w:rsid w:val="00D7493E"/>
    <w:rsid w:val="00D75D14"/>
    <w:rsid w:val="00D80A77"/>
    <w:rsid w:val="00D81DD0"/>
    <w:rsid w:val="00D90DAE"/>
    <w:rsid w:val="00D90E23"/>
    <w:rsid w:val="00D91ED4"/>
    <w:rsid w:val="00D97685"/>
    <w:rsid w:val="00DC2282"/>
    <w:rsid w:val="00DC358C"/>
    <w:rsid w:val="00DD724E"/>
    <w:rsid w:val="00DE66F0"/>
    <w:rsid w:val="00E0093C"/>
    <w:rsid w:val="00E00F71"/>
    <w:rsid w:val="00E0267E"/>
    <w:rsid w:val="00E25D27"/>
    <w:rsid w:val="00E36352"/>
    <w:rsid w:val="00E418B0"/>
    <w:rsid w:val="00E41AAE"/>
    <w:rsid w:val="00E50E36"/>
    <w:rsid w:val="00E640E8"/>
    <w:rsid w:val="00E64D48"/>
    <w:rsid w:val="00E72B8E"/>
    <w:rsid w:val="00E77483"/>
    <w:rsid w:val="00E81EF3"/>
    <w:rsid w:val="00E97E21"/>
    <w:rsid w:val="00EA37CF"/>
    <w:rsid w:val="00EB0952"/>
    <w:rsid w:val="00EC0530"/>
    <w:rsid w:val="00EC669F"/>
    <w:rsid w:val="00EC6FEA"/>
    <w:rsid w:val="00ED3ED1"/>
    <w:rsid w:val="00EE505F"/>
    <w:rsid w:val="00EE6197"/>
    <w:rsid w:val="00EF075E"/>
    <w:rsid w:val="00EF5DC5"/>
    <w:rsid w:val="00EF6272"/>
    <w:rsid w:val="00EF707D"/>
    <w:rsid w:val="00F01B23"/>
    <w:rsid w:val="00F02680"/>
    <w:rsid w:val="00F0680C"/>
    <w:rsid w:val="00F12805"/>
    <w:rsid w:val="00F158DF"/>
    <w:rsid w:val="00F22EFB"/>
    <w:rsid w:val="00F248C5"/>
    <w:rsid w:val="00F2700E"/>
    <w:rsid w:val="00F301BA"/>
    <w:rsid w:val="00F42CE0"/>
    <w:rsid w:val="00F471A0"/>
    <w:rsid w:val="00F60628"/>
    <w:rsid w:val="00F628A2"/>
    <w:rsid w:val="00F63193"/>
    <w:rsid w:val="00F724F0"/>
    <w:rsid w:val="00F80692"/>
    <w:rsid w:val="00F92CC5"/>
    <w:rsid w:val="00F92FF1"/>
    <w:rsid w:val="00F9639F"/>
    <w:rsid w:val="00F97CF7"/>
    <w:rsid w:val="00FA21B6"/>
    <w:rsid w:val="00FB01B8"/>
    <w:rsid w:val="00FB1546"/>
    <w:rsid w:val="00FB47BA"/>
    <w:rsid w:val="00FB5159"/>
    <w:rsid w:val="00FC1931"/>
    <w:rsid w:val="00FC50DB"/>
    <w:rsid w:val="00FC687B"/>
    <w:rsid w:val="00FC6D24"/>
    <w:rsid w:val="00FD1EED"/>
    <w:rsid w:val="00FD5F6C"/>
    <w:rsid w:val="00FE1517"/>
    <w:rsid w:val="00FE1525"/>
    <w:rsid w:val="00FE32F6"/>
    <w:rsid w:val="00FF026C"/>
    <w:rsid w:val="00FF0FA2"/>
  </w:rsids>
  <m:mathPr>
    <m:mathFont m:val="Cambria Math"/>
    <m:brkBin m:val="before"/>
    <m:brkBinSub m:val="--"/>
    <m:smallFrac m:val="off"/>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6">
      <o:colormru v:ext="edit" colors="#09f,#32a1ce,#32a0c8,#3296c8"/>
    </o:shapedefaults>
    <o:shapelayout v:ext="edit">
      <o:idmap v:ext="edit" data="1,3,4,5,6,7,8,9,10,11,12,13,14"/>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F65"/>
    <w:rPr>
      <w:rFonts w:ascii="Arial" w:hAnsi="Arial"/>
      <w:sz w:val="24"/>
    </w:rPr>
  </w:style>
  <w:style w:type="paragraph" w:styleId="Ttulo1">
    <w:name w:val="heading 1"/>
    <w:basedOn w:val="Normal"/>
    <w:next w:val="Normal"/>
    <w:qFormat/>
    <w:rsid w:val="001C6F65"/>
    <w:pPr>
      <w:keepNext/>
      <w:outlineLvl w:val="0"/>
    </w:pPr>
    <w:rPr>
      <w:b/>
      <w:lang w:val="es-MX"/>
    </w:rPr>
  </w:style>
  <w:style w:type="paragraph" w:styleId="Ttulo2">
    <w:name w:val="heading 2"/>
    <w:basedOn w:val="Normal"/>
    <w:next w:val="Normal"/>
    <w:qFormat/>
    <w:rsid w:val="001C6F65"/>
    <w:pPr>
      <w:keepNext/>
      <w:outlineLvl w:val="1"/>
    </w:pPr>
    <w:rPr>
      <w:b/>
      <w:lang w:val="es-MX"/>
    </w:rPr>
  </w:style>
  <w:style w:type="paragraph" w:styleId="Ttulo3">
    <w:name w:val="heading 3"/>
    <w:basedOn w:val="Normal"/>
    <w:next w:val="Normal"/>
    <w:qFormat/>
    <w:rsid w:val="001C6F65"/>
    <w:pPr>
      <w:keepNext/>
      <w:jc w:val="center"/>
      <w:outlineLvl w:val="2"/>
    </w:pPr>
    <w:rPr>
      <w:b/>
      <w:i/>
      <w:sz w:val="48"/>
      <w:lang w:val="es-MX"/>
    </w:rPr>
  </w:style>
  <w:style w:type="paragraph" w:styleId="Ttulo4">
    <w:name w:val="heading 4"/>
    <w:basedOn w:val="Normal"/>
    <w:next w:val="Normal"/>
    <w:qFormat/>
    <w:rsid w:val="001C6F65"/>
    <w:pPr>
      <w:keepNext/>
      <w:jc w:val="both"/>
      <w:outlineLvl w:val="3"/>
    </w:pPr>
    <w:rPr>
      <w:b/>
      <w:i/>
      <w:sz w:val="28"/>
      <w:lang w:val="es-MX"/>
    </w:rPr>
  </w:style>
  <w:style w:type="paragraph" w:styleId="Ttulo5">
    <w:name w:val="heading 5"/>
    <w:basedOn w:val="Normal"/>
    <w:next w:val="Normal"/>
    <w:qFormat/>
    <w:rsid w:val="001C6F65"/>
    <w:pPr>
      <w:keepNext/>
      <w:jc w:val="both"/>
      <w:outlineLvl w:val="4"/>
    </w:pPr>
    <w:rPr>
      <w:b/>
      <w:lang w:val="es-MX"/>
    </w:rPr>
  </w:style>
  <w:style w:type="paragraph" w:styleId="Ttulo6">
    <w:name w:val="heading 6"/>
    <w:basedOn w:val="Normal"/>
    <w:next w:val="Normal"/>
    <w:qFormat/>
    <w:rsid w:val="001C6F65"/>
    <w:pPr>
      <w:keepNext/>
      <w:outlineLvl w:val="5"/>
    </w:pPr>
    <w:rPr>
      <w:b/>
      <w:sz w:val="20"/>
      <w:lang w:val="es-MX"/>
    </w:rPr>
  </w:style>
  <w:style w:type="paragraph" w:styleId="Ttulo7">
    <w:name w:val="heading 7"/>
    <w:basedOn w:val="Normal"/>
    <w:next w:val="Normal"/>
    <w:qFormat/>
    <w:rsid w:val="001C6F65"/>
    <w:pPr>
      <w:keepNext/>
      <w:jc w:val="center"/>
      <w:outlineLvl w:val="6"/>
    </w:pPr>
    <w:rPr>
      <w:b/>
      <w:sz w:val="32"/>
      <w:lang w:val="es-MX"/>
    </w:rPr>
  </w:style>
  <w:style w:type="paragraph" w:styleId="Ttulo8">
    <w:name w:val="heading 8"/>
    <w:basedOn w:val="Normal"/>
    <w:next w:val="Normal"/>
    <w:qFormat/>
    <w:rsid w:val="001C6F65"/>
    <w:pPr>
      <w:keepNext/>
      <w:outlineLvl w:val="7"/>
    </w:pPr>
    <w:rPr>
      <w:i/>
      <w:lang w:val="es-MX"/>
    </w:rPr>
  </w:style>
  <w:style w:type="paragraph" w:styleId="Ttulo9">
    <w:name w:val="heading 9"/>
    <w:basedOn w:val="Normal"/>
    <w:next w:val="Normal"/>
    <w:qFormat/>
    <w:rsid w:val="001C6F65"/>
    <w:pPr>
      <w:keepNext/>
      <w:jc w:val="both"/>
      <w:outlineLvl w:val="8"/>
    </w:pPr>
    <w:rPr>
      <w:i/>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rsid w:val="001C6F65"/>
    <w:pPr>
      <w:tabs>
        <w:tab w:val="center" w:pos="4252"/>
        <w:tab w:val="right" w:pos="8504"/>
      </w:tabs>
    </w:pPr>
  </w:style>
  <w:style w:type="paragraph" w:styleId="Piedepgina">
    <w:name w:val="footer"/>
    <w:basedOn w:val="Normal"/>
    <w:semiHidden/>
    <w:rsid w:val="001C6F65"/>
    <w:pPr>
      <w:tabs>
        <w:tab w:val="center" w:pos="4252"/>
        <w:tab w:val="right" w:pos="8504"/>
      </w:tabs>
    </w:pPr>
  </w:style>
  <w:style w:type="paragraph" w:styleId="Textoindependiente">
    <w:name w:val="Body Text"/>
    <w:basedOn w:val="Normal"/>
    <w:link w:val="TextoindependienteCar"/>
    <w:semiHidden/>
    <w:rsid w:val="001C6F65"/>
    <w:pPr>
      <w:jc w:val="both"/>
    </w:pPr>
    <w:rPr>
      <w:lang w:val="es-MX"/>
    </w:rPr>
  </w:style>
  <w:style w:type="character" w:customStyle="1" w:styleId="TextoindependienteCar">
    <w:name w:val="Texto independiente Car"/>
    <w:basedOn w:val="Fuentedeprrafopredeter"/>
    <w:link w:val="Textoindependiente"/>
    <w:semiHidden/>
    <w:rsid w:val="00B842EF"/>
    <w:rPr>
      <w:rFonts w:ascii="Arial" w:hAnsi="Arial"/>
      <w:sz w:val="24"/>
      <w:lang w:val="es-MX"/>
    </w:rPr>
  </w:style>
  <w:style w:type="paragraph" w:styleId="Sangradetextonormal">
    <w:name w:val="Body Text Indent"/>
    <w:basedOn w:val="Normal"/>
    <w:link w:val="SangradetextonormalCar"/>
    <w:semiHidden/>
    <w:rsid w:val="001C6F65"/>
    <w:pPr>
      <w:ind w:left="705" w:hanging="705"/>
      <w:jc w:val="both"/>
    </w:pPr>
    <w:rPr>
      <w:lang w:val="es-MX"/>
    </w:rPr>
  </w:style>
  <w:style w:type="character" w:customStyle="1" w:styleId="SangradetextonormalCar">
    <w:name w:val="Sangría de texto normal Car"/>
    <w:basedOn w:val="Fuentedeprrafopredeter"/>
    <w:link w:val="Sangradetextonormal"/>
    <w:semiHidden/>
    <w:rsid w:val="00B842EF"/>
    <w:rPr>
      <w:rFonts w:ascii="Arial" w:hAnsi="Arial"/>
      <w:sz w:val="24"/>
      <w:lang w:val="es-MX"/>
    </w:rPr>
  </w:style>
  <w:style w:type="paragraph" w:styleId="Sangra2detindependiente">
    <w:name w:val="Body Text Indent 2"/>
    <w:basedOn w:val="Normal"/>
    <w:semiHidden/>
    <w:rsid w:val="001C6F65"/>
    <w:pPr>
      <w:ind w:left="360"/>
      <w:jc w:val="both"/>
    </w:pPr>
    <w:rPr>
      <w:lang w:val="es-MX"/>
    </w:rPr>
  </w:style>
  <w:style w:type="paragraph" w:styleId="Mapadeldocumento">
    <w:name w:val="Document Map"/>
    <w:basedOn w:val="Normal"/>
    <w:semiHidden/>
    <w:rsid w:val="001C6F65"/>
    <w:pPr>
      <w:shd w:val="clear" w:color="auto" w:fill="000080"/>
    </w:pPr>
    <w:rPr>
      <w:rFonts w:ascii="Tahoma" w:hAnsi="Tahoma"/>
    </w:rPr>
  </w:style>
  <w:style w:type="paragraph" w:styleId="Sangra3detindependiente">
    <w:name w:val="Body Text Indent 3"/>
    <w:basedOn w:val="Normal"/>
    <w:semiHidden/>
    <w:rsid w:val="001C6F65"/>
    <w:pPr>
      <w:ind w:left="2121" w:hanging="705"/>
      <w:jc w:val="both"/>
    </w:pPr>
    <w:rPr>
      <w:lang w:val="es-MX"/>
    </w:rPr>
  </w:style>
  <w:style w:type="paragraph" w:styleId="Textonotapie">
    <w:name w:val="footnote text"/>
    <w:basedOn w:val="Normal"/>
    <w:semiHidden/>
    <w:rsid w:val="001C6F65"/>
    <w:rPr>
      <w:sz w:val="20"/>
    </w:rPr>
  </w:style>
  <w:style w:type="paragraph" w:styleId="Textoindependiente3">
    <w:name w:val="Body Text 3"/>
    <w:basedOn w:val="Normal"/>
    <w:semiHidden/>
    <w:rsid w:val="001C6F65"/>
    <w:pPr>
      <w:jc w:val="center"/>
    </w:pPr>
    <w:rPr>
      <w:sz w:val="36"/>
    </w:rPr>
  </w:style>
  <w:style w:type="paragraph" w:styleId="Textoindependiente2">
    <w:name w:val="Body Text 2"/>
    <w:basedOn w:val="Normal"/>
    <w:semiHidden/>
    <w:rsid w:val="001C6F65"/>
    <w:pPr>
      <w:jc w:val="both"/>
    </w:pPr>
  </w:style>
  <w:style w:type="paragraph" w:styleId="TDC1">
    <w:name w:val="toc 1"/>
    <w:basedOn w:val="Normal"/>
    <w:next w:val="Normal"/>
    <w:autoRedefine/>
    <w:semiHidden/>
    <w:rsid w:val="001C6F65"/>
    <w:pPr>
      <w:widowControl w:val="0"/>
      <w:tabs>
        <w:tab w:val="left" w:pos="480"/>
        <w:tab w:val="right" w:pos="9032"/>
      </w:tabs>
      <w:jc w:val="right"/>
    </w:pPr>
    <w:rPr>
      <w:noProof/>
      <w:snapToGrid w:val="0"/>
    </w:rPr>
  </w:style>
  <w:style w:type="paragraph" w:styleId="Prrafodelista">
    <w:name w:val="List Paragraph"/>
    <w:basedOn w:val="Normal"/>
    <w:uiPriority w:val="34"/>
    <w:qFormat/>
    <w:rsid w:val="00A35D5D"/>
    <w:pPr>
      <w:ind w:left="708"/>
    </w:pPr>
  </w:style>
  <w:style w:type="character" w:styleId="Textoennegrita">
    <w:name w:val="Strong"/>
    <w:basedOn w:val="Fuentedeprrafopredeter"/>
    <w:uiPriority w:val="22"/>
    <w:qFormat/>
    <w:rsid w:val="00766033"/>
    <w:rPr>
      <w:b/>
      <w:bCs/>
    </w:rPr>
  </w:style>
  <w:style w:type="character" w:styleId="nfasis">
    <w:name w:val="Emphasis"/>
    <w:basedOn w:val="Fuentedeprrafopredeter"/>
    <w:uiPriority w:val="20"/>
    <w:qFormat/>
    <w:rsid w:val="002C1030"/>
    <w:rPr>
      <w:b/>
      <w:bCs/>
      <w:i w:val="0"/>
      <w:iCs w:val="0"/>
    </w:rPr>
  </w:style>
  <w:style w:type="character" w:styleId="Hipervnculo">
    <w:name w:val="Hyperlink"/>
    <w:basedOn w:val="Fuentedeprrafopredeter"/>
    <w:uiPriority w:val="99"/>
    <w:rsid w:val="002B6B17"/>
    <w:rPr>
      <w:color w:val="0000FF"/>
      <w:u w:val="single"/>
    </w:rPr>
  </w:style>
  <w:style w:type="character" w:styleId="CitaHTML">
    <w:name w:val="HTML Cite"/>
    <w:basedOn w:val="Fuentedeprrafopredeter"/>
    <w:rsid w:val="002B6B17"/>
    <w:rPr>
      <w:i/>
      <w:iCs/>
    </w:rPr>
  </w:style>
  <w:style w:type="paragraph" w:styleId="Lista">
    <w:name w:val="List"/>
    <w:basedOn w:val="Normal"/>
    <w:uiPriority w:val="99"/>
    <w:unhideWhenUsed/>
    <w:rsid w:val="00B842EF"/>
    <w:pPr>
      <w:ind w:left="283" w:hanging="283"/>
      <w:contextualSpacing/>
    </w:pPr>
  </w:style>
  <w:style w:type="paragraph" w:styleId="Lista2">
    <w:name w:val="List 2"/>
    <w:basedOn w:val="Normal"/>
    <w:uiPriority w:val="99"/>
    <w:unhideWhenUsed/>
    <w:rsid w:val="00B842EF"/>
    <w:pPr>
      <w:ind w:left="566" w:hanging="283"/>
      <w:contextualSpacing/>
    </w:pPr>
  </w:style>
  <w:style w:type="paragraph" w:styleId="Lista4">
    <w:name w:val="List 4"/>
    <w:basedOn w:val="Normal"/>
    <w:uiPriority w:val="99"/>
    <w:unhideWhenUsed/>
    <w:rsid w:val="00B842EF"/>
    <w:pPr>
      <w:ind w:left="1132" w:hanging="283"/>
      <w:contextualSpacing/>
    </w:pPr>
  </w:style>
  <w:style w:type="paragraph" w:styleId="Listaconvietas2">
    <w:name w:val="List Bullet 2"/>
    <w:basedOn w:val="Normal"/>
    <w:uiPriority w:val="99"/>
    <w:unhideWhenUsed/>
    <w:rsid w:val="00B842EF"/>
    <w:pPr>
      <w:numPr>
        <w:numId w:val="35"/>
      </w:numPr>
      <w:contextualSpacing/>
    </w:pPr>
  </w:style>
  <w:style w:type="paragraph" w:styleId="Listaconvietas3">
    <w:name w:val="List Bullet 3"/>
    <w:basedOn w:val="Normal"/>
    <w:uiPriority w:val="99"/>
    <w:unhideWhenUsed/>
    <w:rsid w:val="00B842EF"/>
    <w:pPr>
      <w:numPr>
        <w:numId w:val="36"/>
      </w:numPr>
      <w:contextualSpacing/>
    </w:pPr>
  </w:style>
  <w:style w:type="paragraph" w:styleId="Listaconvietas5">
    <w:name w:val="List Bullet 5"/>
    <w:basedOn w:val="Normal"/>
    <w:uiPriority w:val="99"/>
    <w:unhideWhenUsed/>
    <w:rsid w:val="00B842EF"/>
    <w:pPr>
      <w:numPr>
        <w:numId w:val="37"/>
      </w:numPr>
      <w:contextualSpacing/>
    </w:pPr>
  </w:style>
  <w:style w:type="paragraph" w:styleId="Continuarlista">
    <w:name w:val="List Continue"/>
    <w:basedOn w:val="Normal"/>
    <w:uiPriority w:val="99"/>
    <w:unhideWhenUsed/>
    <w:rsid w:val="00B842EF"/>
    <w:pPr>
      <w:spacing w:after="120"/>
      <w:ind w:left="283"/>
      <w:contextualSpacing/>
    </w:pPr>
  </w:style>
  <w:style w:type="paragraph" w:styleId="Textoindependienteprimerasangra">
    <w:name w:val="Body Text First Indent"/>
    <w:basedOn w:val="Textoindependiente"/>
    <w:link w:val="TextoindependienteprimerasangraCar"/>
    <w:uiPriority w:val="99"/>
    <w:unhideWhenUsed/>
    <w:rsid w:val="00B842EF"/>
    <w:pPr>
      <w:spacing w:after="120"/>
      <w:ind w:firstLine="210"/>
      <w:jc w:val="left"/>
    </w:pPr>
    <w:rPr>
      <w:lang w:val="es-ES"/>
    </w:rPr>
  </w:style>
  <w:style w:type="character" w:customStyle="1" w:styleId="TextoindependienteprimerasangraCar">
    <w:name w:val="Texto independiente primera sangría Car"/>
    <w:basedOn w:val="TextoindependienteCar"/>
    <w:link w:val="Textoindependienteprimerasangra"/>
    <w:rsid w:val="00B842EF"/>
  </w:style>
  <w:style w:type="paragraph" w:styleId="Textoindependienteprimerasangra2">
    <w:name w:val="Body Text First Indent 2"/>
    <w:basedOn w:val="Sangradetextonormal"/>
    <w:link w:val="Textoindependienteprimerasangra2Car"/>
    <w:uiPriority w:val="99"/>
    <w:unhideWhenUsed/>
    <w:rsid w:val="00B842EF"/>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sid w:val="00B842EF"/>
  </w:style>
  <w:style w:type="character" w:styleId="Hipervnculovisitado">
    <w:name w:val="FollowedHyperlink"/>
    <w:basedOn w:val="Fuentedeprrafopredeter"/>
    <w:uiPriority w:val="99"/>
    <w:semiHidden/>
    <w:unhideWhenUsed/>
    <w:rsid w:val="00D97685"/>
    <w:rPr>
      <w:color w:val="800080"/>
      <w:u w:val="single"/>
    </w:rPr>
  </w:style>
  <w:style w:type="paragraph" w:customStyle="1" w:styleId="xl63">
    <w:name w:val="xl63"/>
    <w:basedOn w:val="Normal"/>
    <w:rsid w:val="00D97685"/>
    <w:pPr>
      <w:pBdr>
        <w:left w:val="single" w:sz="8" w:space="0" w:color="auto"/>
      </w:pBdr>
      <w:spacing w:before="100" w:beforeAutospacing="1" w:after="100" w:afterAutospacing="1"/>
    </w:pPr>
    <w:rPr>
      <w:rFonts w:ascii="Times New Roman" w:hAnsi="Times New Roman"/>
      <w:szCs w:val="24"/>
    </w:rPr>
  </w:style>
  <w:style w:type="paragraph" w:customStyle="1" w:styleId="xl64">
    <w:name w:val="xl64"/>
    <w:basedOn w:val="Normal"/>
    <w:rsid w:val="00D97685"/>
    <w:pPr>
      <w:pBdr>
        <w:right w:val="single" w:sz="8" w:space="0" w:color="auto"/>
      </w:pBdr>
      <w:spacing w:before="100" w:beforeAutospacing="1" w:after="100" w:afterAutospacing="1"/>
    </w:pPr>
    <w:rPr>
      <w:rFonts w:ascii="Times New Roman" w:hAnsi="Times New Roman"/>
      <w:szCs w:val="24"/>
    </w:rPr>
  </w:style>
  <w:style w:type="paragraph" w:customStyle="1" w:styleId="xl65">
    <w:name w:val="xl65"/>
    <w:basedOn w:val="Normal"/>
    <w:rsid w:val="00D97685"/>
    <w:pPr>
      <w:pBdr>
        <w:left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66">
    <w:name w:val="xl66"/>
    <w:basedOn w:val="Normal"/>
    <w:rsid w:val="00D97685"/>
    <w:pPr>
      <w:pBdr>
        <w:bottom w:val="single" w:sz="8" w:space="0" w:color="auto"/>
      </w:pBdr>
      <w:spacing w:before="100" w:beforeAutospacing="1" w:after="100" w:afterAutospacing="1"/>
    </w:pPr>
    <w:rPr>
      <w:rFonts w:ascii="Times New Roman" w:hAnsi="Times New Roman"/>
      <w:szCs w:val="24"/>
    </w:rPr>
  </w:style>
  <w:style w:type="paragraph" w:customStyle="1" w:styleId="xl67">
    <w:name w:val="xl67"/>
    <w:basedOn w:val="Normal"/>
    <w:rsid w:val="00D97685"/>
    <w:pPr>
      <w:pBdr>
        <w:bottom w:val="single" w:sz="8" w:space="0" w:color="auto"/>
        <w:right w:val="single" w:sz="8" w:space="0" w:color="auto"/>
      </w:pBdr>
      <w:spacing w:before="100" w:beforeAutospacing="1" w:after="100" w:afterAutospacing="1"/>
    </w:pPr>
    <w:rPr>
      <w:rFonts w:ascii="Times New Roman" w:hAnsi="Times New Roman"/>
      <w:szCs w:val="24"/>
    </w:rPr>
  </w:style>
  <w:style w:type="paragraph" w:customStyle="1" w:styleId="xl68">
    <w:name w:val="xl68"/>
    <w:basedOn w:val="Normal"/>
    <w:rsid w:val="00D97685"/>
    <w:pPr>
      <w:spacing w:before="100" w:beforeAutospacing="1" w:after="100" w:afterAutospacing="1"/>
    </w:pPr>
    <w:rPr>
      <w:rFonts w:ascii="Times New Roman" w:hAnsi="Times New Roman"/>
      <w:b/>
      <w:bCs/>
      <w:szCs w:val="24"/>
    </w:rPr>
  </w:style>
  <w:style w:type="paragraph" w:customStyle="1" w:styleId="xl69">
    <w:name w:val="xl69"/>
    <w:basedOn w:val="Normal"/>
    <w:rsid w:val="00D97685"/>
    <w:pPr>
      <w:spacing w:before="100" w:beforeAutospacing="1" w:after="100" w:afterAutospacing="1"/>
      <w:jc w:val="center"/>
      <w:textAlignment w:val="center"/>
    </w:pPr>
    <w:rPr>
      <w:rFonts w:ascii="Times New Roman" w:hAnsi="Times New Roman"/>
      <w:b/>
      <w:bCs/>
      <w:szCs w:val="24"/>
    </w:rPr>
  </w:style>
  <w:style w:type="paragraph" w:customStyle="1" w:styleId="xl70">
    <w:name w:val="xl70"/>
    <w:basedOn w:val="Normal"/>
    <w:rsid w:val="00D97685"/>
    <w:pPr>
      <w:pBdr>
        <w:top w:val="single" w:sz="8" w:space="0" w:color="auto"/>
        <w:left w:val="single" w:sz="8" w:space="0" w:color="auto"/>
      </w:pBdr>
      <w:spacing w:before="100" w:beforeAutospacing="1" w:after="100" w:afterAutospacing="1"/>
    </w:pPr>
    <w:rPr>
      <w:rFonts w:ascii="Times New Roman" w:hAnsi="Times New Roman"/>
      <w:szCs w:val="24"/>
    </w:rPr>
  </w:style>
  <w:style w:type="paragraph" w:customStyle="1" w:styleId="xl71">
    <w:name w:val="xl71"/>
    <w:basedOn w:val="Normal"/>
    <w:rsid w:val="00D97685"/>
    <w:pPr>
      <w:pBdr>
        <w:top w:val="single" w:sz="8" w:space="0" w:color="auto"/>
      </w:pBdr>
      <w:spacing w:before="100" w:beforeAutospacing="1" w:after="100" w:afterAutospacing="1"/>
    </w:pPr>
    <w:rPr>
      <w:rFonts w:ascii="Times New Roman" w:hAnsi="Times New Roman"/>
      <w:szCs w:val="24"/>
    </w:rPr>
  </w:style>
  <w:style w:type="paragraph" w:customStyle="1" w:styleId="xl72">
    <w:name w:val="xl72"/>
    <w:basedOn w:val="Normal"/>
    <w:rsid w:val="00D97685"/>
    <w:pPr>
      <w:pBdr>
        <w:top w:val="single" w:sz="8" w:space="0" w:color="auto"/>
      </w:pBdr>
      <w:spacing w:before="100" w:beforeAutospacing="1" w:after="100" w:afterAutospacing="1"/>
    </w:pPr>
    <w:rPr>
      <w:rFonts w:ascii="Times New Roman" w:hAnsi="Times New Roman"/>
      <w:b/>
      <w:bCs/>
      <w:szCs w:val="24"/>
    </w:rPr>
  </w:style>
  <w:style w:type="paragraph" w:customStyle="1" w:styleId="xl73">
    <w:name w:val="xl73"/>
    <w:basedOn w:val="Normal"/>
    <w:rsid w:val="00D97685"/>
    <w:pPr>
      <w:pBdr>
        <w:top w:val="single" w:sz="8" w:space="0" w:color="auto"/>
      </w:pBdr>
      <w:spacing w:before="100" w:beforeAutospacing="1" w:after="100" w:afterAutospacing="1"/>
      <w:jc w:val="center"/>
      <w:textAlignment w:val="center"/>
    </w:pPr>
    <w:rPr>
      <w:rFonts w:ascii="Times New Roman" w:hAnsi="Times New Roman"/>
      <w:b/>
      <w:bCs/>
      <w:szCs w:val="24"/>
    </w:rPr>
  </w:style>
  <w:style w:type="paragraph" w:customStyle="1" w:styleId="xl74">
    <w:name w:val="xl74"/>
    <w:basedOn w:val="Normal"/>
    <w:rsid w:val="00D97685"/>
    <w:pPr>
      <w:pBdr>
        <w:top w:val="single" w:sz="8" w:space="0" w:color="auto"/>
      </w:pBdr>
      <w:spacing w:before="100" w:beforeAutospacing="1" w:after="100" w:afterAutospacing="1"/>
    </w:pPr>
    <w:rPr>
      <w:rFonts w:ascii="Times New Roman" w:hAnsi="Times New Roman"/>
      <w:b/>
      <w:bCs/>
      <w:szCs w:val="24"/>
    </w:rPr>
  </w:style>
  <w:style w:type="paragraph" w:customStyle="1" w:styleId="xl75">
    <w:name w:val="xl75"/>
    <w:basedOn w:val="Normal"/>
    <w:rsid w:val="00D97685"/>
    <w:pPr>
      <w:pBdr>
        <w:top w:val="single" w:sz="8" w:space="0" w:color="auto"/>
        <w:right w:val="single" w:sz="8" w:space="0" w:color="auto"/>
      </w:pBdr>
      <w:spacing w:before="100" w:beforeAutospacing="1" w:after="100" w:afterAutospacing="1"/>
    </w:pPr>
    <w:rPr>
      <w:rFonts w:ascii="Times New Roman" w:hAnsi="Times New Roman"/>
      <w:szCs w:val="24"/>
    </w:rPr>
  </w:style>
  <w:style w:type="paragraph" w:customStyle="1" w:styleId="xl76">
    <w:name w:val="xl76"/>
    <w:basedOn w:val="Normal"/>
    <w:rsid w:val="00D97685"/>
    <w:pPr>
      <w:spacing w:before="100" w:beforeAutospacing="1" w:after="100" w:afterAutospacing="1"/>
      <w:jc w:val="center"/>
      <w:textAlignment w:val="center"/>
    </w:pPr>
    <w:rPr>
      <w:rFonts w:ascii="Times New Roman" w:hAnsi="Times New Roman"/>
      <w:szCs w:val="24"/>
    </w:rPr>
  </w:style>
  <w:style w:type="paragraph" w:customStyle="1" w:styleId="xl77">
    <w:name w:val="xl77"/>
    <w:basedOn w:val="Normal"/>
    <w:rsid w:val="00D97685"/>
    <w:pPr>
      <w:pBdr>
        <w:left w:val="single" w:sz="8" w:space="0" w:color="auto"/>
      </w:pBdr>
      <w:spacing w:before="100" w:beforeAutospacing="1" w:after="100" w:afterAutospacing="1"/>
      <w:jc w:val="center"/>
      <w:textAlignment w:val="center"/>
    </w:pPr>
    <w:rPr>
      <w:rFonts w:ascii="Times New Roman" w:hAnsi="Times New Roman"/>
      <w:szCs w:val="24"/>
    </w:rPr>
  </w:style>
  <w:style w:type="paragraph" w:customStyle="1" w:styleId="xl78">
    <w:name w:val="xl78"/>
    <w:basedOn w:val="Normal"/>
    <w:rsid w:val="00D97685"/>
    <w:pPr>
      <w:pBdr>
        <w:right w:val="single" w:sz="8" w:space="0" w:color="auto"/>
      </w:pBdr>
      <w:spacing w:before="100" w:beforeAutospacing="1" w:after="100" w:afterAutospacing="1"/>
      <w:jc w:val="center"/>
      <w:textAlignment w:val="center"/>
    </w:pPr>
    <w:rPr>
      <w:rFonts w:ascii="Times New Roman" w:hAnsi="Times New Roman"/>
      <w:szCs w:val="24"/>
    </w:rPr>
  </w:style>
  <w:style w:type="paragraph" w:customStyle="1" w:styleId="xl79">
    <w:name w:val="xl79"/>
    <w:basedOn w:val="Normal"/>
    <w:rsid w:val="00D97685"/>
    <w:pPr>
      <w:spacing w:before="100" w:beforeAutospacing="1" w:after="100" w:afterAutospacing="1"/>
      <w:textAlignment w:val="center"/>
    </w:pPr>
    <w:rPr>
      <w:rFonts w:ascii="Times New Roman" w:hAnsi="Times New Roman"/>
      <w:szCs w:val="24"/>
    </w:rPr>
  </w:style>
  <w:style w:type="paragraph" w:customStyle="1" w:styleId="xl80">
    <w:name w:val="xl80"/>
    <w:basedOn w:val="Normal"/>
    <w:rsid w:val="00D97685"/>
    <w:pPr>
      <w:spacing w:before="100" w:beforeAutospacing="1" w:after="100" w:afterAutospacing="1"/>
      <w:textAlignment w:val="center"/>
    </w:pPr>
    <w:rPr>
      <w:rFonts w:ascii="Times New Roman" w:hAnsi="Times New Roman"/>
      <w:b/>
      <w:bCs/>
      <w:szCs w:val="24"/>
    </w:rPr>
  </w:style>
  <w:style w:type="paragraph" w:styleId="Textodeglobo">
    <w:name w:val="Balloon Text"/>
    <w:basedOn w:val="Normal"/>
    <w:link w:val="TextodegloboCar"/>
    <w:uiPriority w:val="99"/>
    <w:semiHidden/>
    <w:unhideWhenUsed/>
    <w:rsid w:val="00FB1546"/>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5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9225657">
      <w:bodyDiv w:val="1"/>
      <w:marLeft w:val="0"/>
      <w:marRight w:val="0"/>
      <w:marTop w:val="0"/>
      <w:marBottom w:val="0"/>
      <w:divBdr>
        <w:top w:val="none" w:sz="0" w:space="0" w:color="auto"/>
        <w:left w:val="none" w:sz="0" w:space="0" w:color="auto"/>
        <w:bottom w:val="none" w:sz="0" w:space="0" w:color="auto"/>
        <w:right w:val="none" w:sz="0" w:space="0" w:color="auto"/>
      </w:divBdr>
    </w:div>
    <w:div w:id="907230772">
      <w:bodyDiv w:val="1"/>
      <w:marLeft w:val="0"/>
      <w:marRight w:val="0"/>
      <w:marTop w:val="0"/>
      <w:marBottom w:val="0"/>
      <w:divBdr>
        <w:top w:val="none" w:sz="0" w:space="0" w:color="auto"/>
        <w:left w:val="none" w:sz="0" w:space="0" w:color="auto"/>
        <w:bottom w:val="none" w:sz="0" w:space="0" w:color="auto"/>
        <w:right w:val="none" w:sz="0" w:space="0" w:color="auto"/>
      </w:divBdr>
    </w:div>
    <w:div w:id="1341279882">
      <w:bodyDiv w:val="1"/>
      <w:marLeft w:val="0"/>
      <w:marRight w:val="0"/>
      <w:marTop w:val="0"/>
      <w:marBottom w:val="0"/>
      <w:divBdr>
        <w:top w:val="none" w:sz="0" w:space="0" w:color="auto"/>
        <w:left w:val="none" w:sz="0" w:space="0" w:color="auto"/>
        <w:bottom w:val="none" w:sz="0" w:space="0" w:color="auto"/>
        <w:right w:val="none" w:sz="0" w:space="0" w:color="auto"/>
      </w:divBdr>
    </w:div>
    <w:div w:id="1444155767">
      <w:bodyDiv w:val="1"/>
      <w:marLeft w:val="0"/>
      <w:marRight w:val="0"/>
      <w:marTop w:val="0"/>
      <w:marBottom w:val="0"/>
      <w:divBdr>
        <w:top w:val="none" w:sz="0" w:space="0" w:color="auto"/>
        <w:left w:val="none" w:sz="0" w:space="0" w:color="auto"/>
        <w:bottom w:val="none" w:sz="0" w:space="0" w:color="auto"/>
        <w:right w:val="none" w:sz="0" w:space="0" w:color="auto"/>
      </w:divBdr>
    </w:div>
    <w:div w:id="1679652304">
      <w:bodyDiv w:val="1"/>
      <w:marLeft w:val="0"/>
      <w:marRight w:val="0"/>
      <w:marTop w:val="0"/>
      <w:marBottom w:val="0"/>
      <w:divBdr>
        <w:top w:val="none" w:sz="0" w:space="0" w:color="auto"/>
        <w:left w:val="none" w:sz="0" w:space="0" w:color="auto"/>
        <w:bottom w:val="none" w:sz="0" w:space="0" w:color="auto"/>
        <w:right w:val="none" w:sz="0" w:space="0" w:color="auto"/>
      </w:divBdr>
    </w:div>
    <w:div w:id="2021352127">
      <w:bodyDiv w:val="1"/>
      <w:marLeft w:val="0"/>
      <w:marRight w:val="0"/>
      <w:marTop w:val="0"/>
      <w:marBottom w:val="0"/>
      <w:divBdr>
        <w:top w:val="none" w:sz="0" w:space="0" w:color="auto"/>
        <w:left w:val="none" w:sz="0" w:space="0" w:color="auto"/>
        <w:bottom w:val="none" w:sz="0" w:space="0" w:color="auto"/>
        <w:right w:val="none" w:sz="0" w:space="0" w:color="auto"/>
      </w:divBdr>
    </w:div>
    <w:div w:id="209527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is%20documentos\Grupo%20Proyecto\DOCUMENTACION\PLANTILLAS\Plantilla%20procedimientos%20de%20gesti&#243;n%20PG.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C6A40-E051-4A32-A0BE-16616DF0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procedimientos de gestión PG.dot</Template>
  <TotalTime>1</TotalTime>
  <Pages>15</Pages>
  <Words>3041</Words>
  <Characters>16727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19729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pdraper</cp:lastModifiedBy>
  <cp:revision>2</cp:revision>
  <cp:lastPrinted>2016-06-15T15:33:00Z</cp:lastPrinted>
  <dcterms:created xsi:type="dcterms:W3CDTF">2018-10-19T15:09:00Z</dcterms:created>
  <dcterms:modified xsi:type="dcterms:W3CDTF">2018-10-19T15:09:00Z</dcterms:modified>
</cp:coreProperties>
</file>